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801" w:rsidRDefault="00AC109F" w:rsidP="00511A03">
      <w:pPr>
        <w:spacing w:line="480" w:lineRule="auto"/>
        <w:jc w:val="center"/>
        <w:rPr>
          <w:rFonts w:ascii="Tahoma" w:hAnsi="Tahoma" w:cs="Tahoma"/>
          <w:b/>
        </w:rPr>
      </w:pPr>
      <w:bookmarkStart w:id="0" w:name="_GoBack"/>
      <w:r w:rsidRPr="003A06F8">
        <w:rPr>
          <w:rFonts w:ascii="Tahoma" w:hAnsi="Tahoma" w:cs="Tahoma"/>
          <w:b/>
        </w:rPr>
        <w:t xml:space="preserve">ACUTE TOXICITY OF AQUEOUS </w:t>
      </w:r>
      <w:proofErr w:type="spellStart"/>
      <w:r w:rsidRPr="003A06F8">
        <w:rPr>
          <w:rFonts w:ascii="Tahoma" w:hAnsi="Tahoma" w:cs="Tahoma"/>
          <w:b/>
          <w:i/>
        </w:rPr>
        <w:t>Morinda</w:t>
      </w:r>
      <w:proofErr w:type="spellEnd"/>
      <w:r w:rsidRPr="003A06F8">
        <w:rPr>
          <w:rFonts w:ascii="Tahoma" w:hAnsi="Tahoma" w:cs="Tahoma"/>
          <w:b/>
          <w:i/>
        </w:rPr>
        <w:t xml:space="preserve"> </w:t>
      </w:r>
      <w:proofErr w:type="spellStart"/>
      <w:r w:rsidRPr="003A06F8">
        <w:rPr>
          <w:rFonts w:ascii="Tahoma" w:hAnsi="Tahoma" w:cs="Tahoma"/>
          <w:b/>
          <w:i/>
        </w:rPr>
        <w:t>lucida</w:t>
      </w:r>
      <w:proofErr w:type="spellEnd"/>
      <w:r w:rsidRPr="003A06F8">
        <w:rPr>
          <w:rFonts w:ascii="Tahoma" w:hAnsi="Tahoma" w:cs="Tahoma"/>
          <w:b/>
        </w:rPr>
        <w:t xml:space="preserve"> </w:t>
      </w:r>
      <w:r w:rsidR="00245551" w:rsidRPr="003A06F8">
        <w:rPr>
          <w:rFonts w:ascii="Tahoma" w:hAnsi="Tahoma" w:cs="Tahoma"/>
          <w:b/>
        </w:rPr>
        <w:t xml:space="preserve">LEAF EXTRACTS </w:t>
      </w:r>
      <w:r w:rsidRPr="003A06F8">
        <w:rPr>
          <w:rFonts w:ascii="Tahoma" w:hAnsi="Tahoma" w:cs="Tahoma"/>
          <w:b/>
        </w:rPr>
        <w:t xml:space="preserve">TO </w:t>
      </w:r>
    </w:p>
    <w:p w:rsidR="00AC109F" w:rsidRPr="003A06F8" w:rsidRDefault="00AC109F" w:rsidP="00511A03">
      <w:pPr>
        <w:spacing w:line="480" w:lineRule="auto"/>
        <w:jc w:val="center"/>
        <w:rPr>
          <w:rFonts w:ascii="Tahoma" w:hAnsi="Tahoma" w:cs="Tahoma"/>
          <w:b/>
        </w:rPr>
      </w:pPr>
      <w:r w:rsidRPr="003A06F8">
        <w:rPr>
          <w:rFonts w:ascii="Tahoma" w:hAnsi="Tahoma" w:cs="Tahoma"/>
          <w:b/>
        </w:rPr>
        <w:t xml:space="preserve">NILE TILAPIA, </w:t>
      </w:r>
      <w:proofErr w:type="spellStart"/>
      <w:r w:rsidRPr="003A06F8">
        <w:rPr>
          <w:rFonts w:ascii="Tahoma" w:hAnsi="Tahoma" w:cs="Tahoma"/>
          <w:b/>
          <w:i/>
        </w:rPr>
        <w:t>Oreochromis</w:t>
      </w:r>
      <w:proofErr w:type="spellEnd"/>
      <w:r w:rsidRPr="003A06F8">
        <w:rPr>
          <w:rFonts w:ascii="Tahoma" w:hAnsi="Tahoma" w:cs="Tahoma"/>
          <w:b/>
          <w:i/>
        </w:rPr>
        <w:t xml:space="preserve"> </w:t>
      </w:r>
      <w:proofErr w:type="spellStart"/>
      <w:r w:rsidRPr="003A06F8">
        <w:rPr>
          <w:rFonts w:ascii="Tahoma" w:hAnsi="Tahoma" w:cs="Tahoma"/>
          <w:b/>
          <w:i/>
        </w:rPr>
        <w:t>niloticus</w:t>
      </w:r>
      <w:proofErr w:type="spellEnd"/>
      <w:r w:rsidRPr="003A06F8">
        <w:rPr>
          <w:rFonts w:ascii="Tahoma" w:hAnsi="Tahoma" w:cs="Tahoma"/>
          <w:b/>
        </w:rPr>
        <w:t xml:space="preserve"> (LINNAEUS 1857)</w:t>
      </w:r>
    </w:p>
    <w:p w:rsidR="00AC109F" w:rsidRPr="007B2DE2" w:rsidRDefault="00AC109F" w:rsidP="00511A03">
      <w:pPr>
        <w:spacing w:line="480" w:lineRule="auto"/>
        <w:jc w:val="center"/>
        <w:rPr>
          <w:rFonts w:ascii="Tahoma" w:hAnsi="Tahoma" w:cs="Tahoma"/>
          <w:b/>
          <w:sz w:val="20"/>
          <w:szCs w:val="20"/>
        </w:rPr>
      </w:pPr>
    </w:p>
    <w:p w:rsidR="003A06F8" w:rsidRPr="00F23AB8" w:rsidRDefault="007B2DE2" w:rsidP="00511A03">
      <w:pPr>
        <w:spacing w:line="480" w:lineRule="auto"/>
        <w:jc w:val="center"/>
        <w:rPr>
          <w:rFonts w:ascii="Tahoma" w:hAnsi="Tahoma" w:cs="Tahoma"/>
          <w:b/>
          <w:i/>
          <w:sz w:val="20"/>
          <w:szCs w:val="20"/>
        </w:rPr>
      </w:pPr>
      <w:proofErr w:type="spellStart"/>
      <w:r w:rsidRPr="00F23AB8">
        <w:rPr>
          <w:rFonts w:ascii="Tahoma" w:hAnsi="Tahoma" w:cs="Tahoma"/>
          <w:b/>
          <w:i/>
          <w:sz w:val="20"/>
          <w:szCs w:val="20"/>
        </w:rPr>
        <w:t>Oyed</w:t>
      </w:r>
      <w:r w:rsidR="00245551" w:rsidRPr="00F23AB8">
        <w:rPr>
          <w:rFonts w:ascii="Tahoma" w:hAnsi="Tahoma" w:cs="Tahoma"/>
          <w:b/>
          <w:i/>
          <w:sz w:val="20"/>
          <w:szCs w:val="20"/>
        </w:rPr>
        <w:t>apo</w:t>
      </w:r>
      <w:proofErr w:type="spellEnd"/>
      <w:r w:rsidR="00245551" w:rsidRPr="00F23AB8">
        <w:rPr>
          <w:rFonts w:ascii="Tahoma" w:hAnsi="Tahoma" w:cs="Tahoma"/>
          <w:b/>
          <w:i/>
          <w:sz w:val="20"/>
          <w:szCs w:val="20"/>
        </w:rPr>
        <w:t xml:space="preserve"> FAGBENRO </w:t>
      </w:r>
      <w:r w:rsidR="00993801" w:rsidRPr="00F23AB8">
        <w:rPr>
          <w:rFonts w:ascii="Tahoma" w:hAnsi="Tahoma" w:cs="Tahoma"/>
          <w:b/>
          <w:i/>
          <w:sz w:val="20"/>
          <w:szCs w:val="20"/>
        </w:rPr>
        <w:t>and</w:t>
      </w:r>
      <w:r w:rsidR="00245551" w:rsidRPr="00F23AB8">
        <w:rPr>
          <w:rFonts w:ascii="Tahoma" w:hAnsi="Tahoma" w:cs="Tahoma"/>
          <w:b/>
          <w:i/>
          <w:sz w:val="20"/>
          <w:szCs w:val="20"/>
        </w:rPr>
        <w:t xml:space="preserve"> </w:t>
      </w:r>
      <w:proofErr w:type="spellStart"/>
      <w:r w:rsidR="00245551" w:rsidRPr="00F23AB8">
        <w:rPr>
          <w:rFonts w:ascii="Tahoma" w:hAnsi="Tahoma" w:cs="Tahoma"/>
          <w:b/>
          <w:i/>
          <w:sz w:val="20"/>
          <w:szCs w:val="20"/>
        </w:rPr>
        <w:t>Iyabo</w:t>
      </w:r>
      <w:proofErr w:type="spellEnd"/>
      <w:r w:rsidR="00245551" w:rsidRPr="00F23AB8">
        <w:rPr>
          <w:rFonts w:ascii="Tahoma" w:hAnsi="Tahoma" w:cs="Tahoma"/>
          <w:b/>
          <w:i/>
          <w:sz w:val="20"/>
          <w:szCs w:val="20"/>
        </w:rPr>
        <w:t xml:space="preserve"> </w:t>
      </w:r>
      <w:r w:rsidR="00AC109F" w:rsidRPr="00F23AB8">
        <w:rPr>
          <w:rFonts w:ascii="Tahoma" w:hAnsi="Tahoma" w:cs="Tahoma"/>
          <w:b/>
          <w:i/>
          <w:sz w:val="20"/>
          <w:szCs w:val="20"/>
        </w:rPr>
        <w:t>AKINDUYITE</w:t>
      </w:r>
    </w:p>
    <w:bookmarkEnd w:id="0"/>
    <w:p w:rsidR="003A06F8" w:rsidRPr="00F23AB8" w:rsidRDefault="003A06F8" w:rsidP="00511A03">
      <w:pPr>
        <w:spacing w:line="480" w:lineRule="auto"/>
        <w:jc w:val="center"/>
        <w:rPr>
          <w:rFonts w:ascii="Tahoma" w:hAnsi="Tahoma" w:cs="Tahoma"/>
          <w:i/>
          <w:sz w:val="20"/>
          <w:szCs w:val="20"/>
        </w:rPr>
      </w:pPr>
      <w:r w:rsidRPr="00F23AB8">
        <w:rPr>
          <w:rFonts w:ascii="Tahoma" w:hAnsi="Tahoma" w:cs="Tahoma"/>
          <w:i/>
          <w:sz w:val="20"/>
          <w:szCs w:val="20"/>
        </w:rPr>
        <w:t xml:space="preserve">Department of Fisheries and Aquaculture Technology, Federal University of Technology, </w:t>
      </w:r>
      <w:proofErr w:type="spellStart"/>
      <w:r w:rsidRPr="00F23AB8">
        <w:rPr>
          <w:rFonts w:ascii="Tahoma" w:hAnsi="Tahoma" w:cs="Tahoma"/>
          <w:i/>
          <w:sz w:val="20"/>
          <w:szCs w:val="20"/>
        </w:rPr>
        <w:t>Akure</w:t>
      </w:r>
      <w:proofErr w:type="spellEnd"/>
      <w:r w:rsidRPr="00F23AB8">
        <w:rPr>
          <w:rFonts w:ascii="Tahoma" w:hAnsi="Tahoma" w:cs="Tahoma"/>
          <w:i/>
          <w:sz w:val="20"/>
          <w:szCs w:val="20"/>
        </w:rPr>
        <w:t>, Nigeria</w:t>
      </w:r>
    </w:p>
    <w:p w:rsidR="00AC109F" w:rsidRPr="007B2DE2" w:rsidRDefault="00AC109F" w:rsidP="00511A03">
      <w:pPr>
        <w:spacing w:line="480" w:lineRule="auto"/>
        <w:jc w:val="center"/>
        <w:rPr>
          <w:rFonts w:ascii="Tahoma" w:hAnsi="Tahoma" w:cs="Tahoma"/>
          <w:b/>
          <w:sz w:val="20"/>
          <w:szCs w:val="20"/>
        </w:rPr>
      </w:pPr>
      <w:r w:rsidRPr="007B2DE2">
        <w:rPr>
          <w:rFonts w:ascii="Tahoma" w:hAnsi="Tahoma" w:cs="Tahoma"/>
          <w:b/>
          <w:sz w:val="20"/>
          <w:szCs w:val="20"/>
        </w:rPr>
        <w:t xml:space="preserve"> </w:t>
      </w:r>
    </w:p>
    <w:p w:rsidR="00AC109F" w:rsidRPr="00E36BA0" w:rsidRDefault="00AC109F" w:rsidP="00511A03">
      <w:pPr>
        <w:spacing w:line="480" w:lineRule="auto"/>
        <w:jc w:val="center"/>
        <w:rPr>
          <w:rFonts w:ascii="Tahoma" w:hAnsi="Tahoma" w:cs="Tahoma"/>
          <w:b/>
          <w:i/>
        </w:rPr>
      </w:pPr>
      <w:r w:rsidRPr="00E36BA0">
        <w:rPr>
          <w:rFonts w:ascii="Tahoma" w:hAnsi="Tahoma" w:cs="Tahoma"/>
          <w:b/>
          <w:i/>
        </w:rPr>
        <w:t>ABSTRACT</w:t>
      </w:r>
    </w:p>
    <w:p w:rsidR="00AC109F" w:rsidRPr="007B2DE2" w:rsidRDefault="00AC109F" w:rsidP="00511A03">
      <w:pPr>
        <w:spacing w:line="480" w:lineRule="auto"/>
        <w:jc w:val="both"/>
        <w:rPr>
          <w:rFonts w:ascii="Tahoma" w:hAnsi="Tahoma" w:cs="Tahoma"/>
          <w:b/>
          <w:sz w:val="20"/>
          <w:szCs w:val="20"/>
        </w:rPr>
      </w:pPr>
      <w:r w:rsidRPr="007B2DE2">
        <w:rPr>
          <w:rFonts w:ascii="Tahoma" w:hAnsi="Tahoma" w:cs="Tahoma"/>
          <w:sz w:val="20"/>
          <w:szCs w:val="20"/>
        </w:rPr>
        <w:t>Acute toxicity tests (range finding and definitive) using aqueous extracts of</w:t>
      </w:r>
      <w:r w:rsidRPr="007B2DE2">
        <w:rPr>
          <w:rFonts w:ascii="Tahoma" w:hAnsi="Tahoma" w:cs="Tahoma"/>
          <w:i/>
          <w:sz w:val="20"/>
          <w:szCs w:val="20"/>
        </w:rPr>
        <w:t xml:space="preserve"> </w:t>
      </w:r>
      <w:proofErr w:type="spellStart"/>
      <w:r w:rsidRPr="007B2DE2">
        <w:rPr>
          <w:rFonts w:ascii="Tahoma" w:hAnsi="Tahoma" w:cs="Tahoma"/>
          <w:i/>
          <w:sz w:val="20"/>
          <w:szCs w:val="20"/>
        </w:rPr>
        <w:t>Morinda</w:t>
      </w:r>
      <w:proofErr w:type="spellEnd"/>
      <w:r w:rsidRPr="007B2DE2">
        <w:rPr>
          <w:rFonts w:ascii="Tahoma" w:hAnsi="Tahoma" w:cs="Tahoma"/>
          <w:i/>
          <w:sz w:val="20"/>
          <w:szCs w:val="20"/>
        </w:rPr>
        <w:t xml:space="preserve"> </w:t>
      </w:r>
      <w:proofErr w:type="spellStart"/>
      <w:r w:rsidRPr="007B2DE2">
        <w:rPr>
          <w:rFonts w:ascii="Tahoma" w:hAnsi="Tahoma" w:cs="Tahoma"/>
          <w:i/>
          <w:sz w:val="20"/>
          <w:szCs w:val="20"/>
        </w:rPr>
        <w:t>lucida</w:t>
      </w:r>
      <w:proofErr w:type="spellEnd"/>
      <w:r w:rsidRPr="007B2DE2">
        <w:rPr>
          <w:rFonts w:ascii="Tahoma" w:hAnsi="Tahoma" w:cs="Tahoma"/>
          <w:i/>
          <w:sz w:val="20"/>
          <w:szCs w:val="20"/>
        </w:rPr>
        <w:t xml:space="preserve"> </w:t>
      </w:r>
      <w:r w:rsidRPr="007B2DE2">
        <w:rPr>
          <w:rFonts w:ascii="Tahoma" w:hAnsi="Tahoma" w:cs="Tahoma"/>
          <w:sz w:val="20"/>
          <w:szCs w:val="20"/>
        </w:rPr>
        <w:t xml:space="preserve">on </w:t>
      </w:r>
      <w:proofErr w:type="spellStart"/>
      <w:r w:rsidRPr="007B2DE2">
        <w:rPr>
          <w:rFonts w:ascii="Tahoma" w:hAnsi="Tahoma" w:cs="Tahoma"/>
          <w:i/>
          <w:sz w:val="20"/>
          <w:szCs w:val="20"/>
        </w:rPr>
        <w:t>Oreochromis</w:t>
      </w:r>
      <w:proofErr w:type="spellEnd"/>
      <w:r w:rsidRPr="007B2DE2">
        <w:rPr>
          <w:rFonts w:ascii="Tahoma" w:hAnsi="Tahoma" w:cs="Tahoma"/>
          <w:i/>
          <w:sz w:val="20"/>
          <w:szCs w:val="20"/>
        </w:rPr>
        <w:t xml:space="preserve"> </w:t>
      </w:r>
      <w:proofErr w:type="spellStart"/>
      <w:r w:rsidRPr="007B2DE2">
        <w:rPr>
          <w:rFonts w:ascii="Tahoma" w:hAnsi="Tahoma" w:cs="Tahoma"/>
          <w:i/>
          <w:sz w:val="20"/>
          <w:szCs w:val="20"/>
        </w:rPr>
        <w:t>niloticus</w:t>
      </w:r>
      <w:proofErr w:type="spellEnd"/>
      <w:r w:rsidRPr="007B2DE2">
        <w:rPr>
          <w:rFonts w:ascii="Tahoma" w:hAnsi="Tahoma" w:cs="Tahoma"/>
          <w:sz w:val="20"/>
          <w:szCs w:val="20"/>
        </w:rPr>
        <w:t xml:space="preserve"> fingerlings (mean wt</w:t>
      </w:r>
      <w:r w:rsidR="007B2DE2">
        <w:rPr>
          <w:rFonts w:ascii="Tahoma" w:hAnsi="Tahoma" w:cs="Tahoma"/>
          <w:sz w:val="20"/>
          <w:szCs w:val="20"/>
        </w:rPr>
        <w:t>.,</w:t>
      </w:r>
      <w:r w:rsidRPr="007B2DE2">
        <w:rPr>
          <w:rFonts w:ascii="Tahoma" w:hAnsi="Tahoma" w:cs="Tahoma"/>
          <w:sz w:val="20"/>
          <w:szCs w:val="20"/>
        </w:rPr>
        <w:t xml:space="preserve"> 6.2g ± 1.2g) were conducted in a static bioassay inside plastic tanks. In the range-finding test, the concentration range tested was 20, 40, 60, 80 and100g </w:t>
      </w:r>
      <w:r w:rsidR="003E276D">
        <w:rPr>
          <w:rFonts w:ascii="Tahoma" w:hAnsi="Tahoma" w:cs="Tahoma"/>
          <w:i/>
          <w:sz w:val="20"/>
          <w:szCs w:val="20"/>
        </w:rPr>
        <w:t xml:space="preserve">M. </w:t>
      </w:r>
      <w:proofErr w:type="spellStart"/>
      <w:r w:rsidR="003E276D">
        <w:rPr>
          <w:rFonts w:ascii="Tahoma" w:hAnsi="Tahoma" w:cs="Tahoma"/>
          <w:i/>
          <w:sz w:val="20"/>
          <w:szCs w:val="20"/>
        </w:rPr>
        <w:t>lucida</w:t>
      </w:r>
      <w:proofErr w:type="spellEnd"/>
      <w:r w:rsidRPr="007B2DE2">
        <w:rPr>
          <w:rFonts w:ascii="Tahoma" w:hAnsi="Tahoma" w:cs="Tahoma"/>
          <w:i/>
          <w:sz w:val="20"/>
          <w:szCs w:val="20"/>
        </w:rPr>
        <w:t>/</w:t>
      </w:r>
      <w:r w:rsidR="003E276D" w:rsidRPr="003E276D">
        <w:rPr>
          <w:rFonts w:ascii="Tahoma" w:hAnsi="Tahoma" w:cs="Tahoma"/>
          <w:sz w:val="20"/>
          <w:szCs w:val="20"/>
        </w:rPr>
        <w:t>L</w:t>
      </w:r>
      <w:r w:rsidRPr="007B2DE2">
        <w:rPr>
          <w:rFonts w:ascii="Tahoma" w:hAnsi="Tahoma" w:cs="Tahoma"/>
          <w:sz w:val="20"/>
          <w:szCs w:val="20"/>
        </w:rPr>
        <w:t xml:space="preserve"> of water while 70, 72, 74, </w:t>
      </w:r>
      <w:proofErr w:type="gramStart"/>
      <w:r w:rsidRPr="007B2DE2">
        <w:rPr>
          <w:rFonts w:ascii="Tahoma" w:hAnsi="Tahoma" w:cs="Tahoma"/>
          <w:sz w:val="20"/>
          <w:szCs w:val="20"/>
        </w:rPr>
        <w:t>76  and</w:t>
      </w:r>
      <w:proofErr w:type="gramEnd"/>
      <w:r w:rsidRPr="007B2DE2">
        <w:rPr>
          <w:rFonts w:ascii="Tahoma" w:hAnsi="Tahoma" w:cs="Tahoma"/>
          <w:sz w:val="20"/>
          <w:szCs w:val="20"/>
        </w:rPr>
        <w:t xml:space="preserve"> 78 </w:t>
      </w:r>
      <w:r w:rsidRPr="007B2DE2">
        <w:rPr>
          <w:rFonts w:ascii="Tahoma" w:hAnsi="Tahoma" w:cs="Tahoma"/>
          <w:i/>
          <w:sz w:val="20"/>
          <w:szCs w:val="20"/>
        </w:rPr>
        <w:t xml:space="preserve">M. </w:t>
      </w:r>
      <w:proofErr w:type="spellStart"/>
      <w:r w:rsidRPr="007B2DE2">
        <w:rPr>
          <w:rFonts w:ascii="Tahoma" w:hAnsi="Tahoma" w:cs="Tahoma"/>
          <w:i/>
          <w:sz w:val="20"/>
          <w:szCs w:val="20"/>
        </w:rPr>
        <w:t>lucida</w:t>
      </w:r>
      <w:proofErr w:type="spellEnd"/>
      <w:r w:rsidRPr="007B2DE2">
        <w:rPr>
          <w:rFonts w:ascii="Tahoma" w:hAnsi="Tahoma" w:cs="Tahoma"/>
          <w:sz w:val="20"/>
          <w:szCs w:val="20"/>
        </w:rPr>
        <w:t>/</w:t>
      </w:r>
      <w:r w:rsidR="003E276D">
        <w:rPr>
          <w:rFonts w:ascii="Tahoma" w:hAnsi="Tahoma" w:cs="Tahoma"/>
          <w:sz w:val="20"/>
          <w:szCs w:val="20"/>
        </w:rPr>
        <w:t>L</w:t>
      </w:r>
      <w:r w:rsidRPr="007B2DE2">
        <w:rPr>
          <w:rFonts w:ascii="Tahoma" w:hAnsi="Tahoma" w:cs="Tahoma"/>
          <w:sz w:val="20"/>
          <w:szCs w:val="20"/>
        </w:rPr>
        <w:t xml:space="preserve"> of water was used in the definitive test. The LC</w:t>
      </w:r>
      <w:r w:rsidRPr="007B2DE2">
        <w:rPr>
          <w:rFonts w:ascii="Tahoma" w:hAnsi="Tahoma" w:cs="Tahoma"/>
          <w:sz w:val="20"/>
          <w:szCs w:val="20"/>
          <w:vertAlign w:val="subscript"/>
        </w:rPr>
        <w:t>50</w:t>
      </w:r>
      <w:r w:rsidRPr="007B2DE2">
        <w:rPr>
          <w:rFonts w:ascii="Tahoma" w:hAnsi="Tahoma" w:cs="Tahoma"/>
          <w:sz w:val="20"/>
          <w:szCs w:val="20"/>
        </w:rPr>
        <w:t xml:space="preserve"> at 24 hours was 1.869g </w:t>
      </w:r>
      <w:r w:rsidRPr="007B2DE2">
        <w:rPr>
          <w:rFonts w:ascii="Tahoma" w:hAnsi="Tahoma" w:cs="Tahoma"/>
          <w:i/>
          <w:sz w:val="20"/>
          <w:szCs w:val="20"/>
        </w:rPr>
        <w:t xml:space="preserve">M. </w:t>
      </w:r>
      <w:proofErr w:type="spellStart"/>
      <w:r w:rsidRPr="007B2DE2">
        <w:rPr>
          <w:rFonts w:ascii="Tahoma" w:hAnsi="Tahoma" w:cs="Tahoma"/>
          <w:i/>
          <w:sz w:val="20"/>
          <w:szCs w:val="20"/>
        </w:rPr>
        <w:t>lucida</w:t>
      </w:r>
      <w:proofErr w:type="spellEnd"/>
      <w:r w:rsidRPr="007B2DE2">
        <w:rPr>
          <w:rFonts w:ascii="Tahoma" w:hAnsi="Tahoma" w:cs="Tahoma"/>
          <w:sz w:val="20"/>
          <w:szCs w:val="20"/>
        </w:rPr>
        <w:t xml:space="preserve"> g/</w:t>
      </w:r>
      <w:r w:rsidR="003E276D">
        <w:rPr>
          <w:rFonts w:ascii="Tahoma" w:hAnsi="Tahoma" w:cs="Tahoma"/>
          <w:sz w:val="20"/>
          <w:szCs w:val="20"/>
        </w:rPr>
        <w:t>L</w:t>
      </w:r>
      <w:r w:rsidRPr="007B2DE2">
        <w:rPr>
          <w:rFonts w:ascii="Tahoma" w:hAnsi="Tahoma" w:cs="Tahoma"/>
          <w:sz w:val="20"/>
          <w:szCs w:val="20"/>
        </w:rPr>
        <w:t xml:space="preserve"> of water. There were five concentrations with control and each treatment was replicated twice. </w:t>
      </w:r>
      <w:proofErr w:type="gramStart"/>
      <w:r w:rsidRPr="007B2DE2">
        <w:rPr>
          <w:rFonts w:ascii="Tahoma" w:hAnsi="Tahoma" w:cs="Tahoma"/>
          <w:sz w:val="20"/>
          <w:szCs w:val="20"/>
        </w:rPr>
        <w:t xml:space="preserve">For each test, 15 </w:t>
      </w:r>
      <w:r w:rsidRPr="007B2DE2">
        <w:rPr>
          <w:rFonts w:ascii="Tahoma" w:hAnsi="Tahoma" w:cs="Tahoma"/>
          <w:i/>
          <w:sz w:val="20"/>
          <w:szCs w:val="20"/>
        </w:rPr>
        <w:t>O.</w:t>
      </w:r>
      <w:proofErr w:type="gramEnd"/>
      <w:r w:rsidRPr="007B2DE2">
        <w:rPr>
          <w:rFonts w:ascii="Tahoma" w:hAnsi="Tahoma" w:cs="Tahoma"/>
          <w:i/>
          <w:sz w:val="20"/>
          <w:szCs w:val="20"/>
        </w:rPr>
        <w:t xml:space="preserve">  </w:t>
      </w:r>
      <w:proofErr w:type="spellStart"/>
      <w:proofErr w:type="gramStart"/>
      <w:r w:rsidRPr="007B2DE2">
        <w:rPr>
          <w:rFonts w:ascii="Tahoma" w:hAnsi="Tahoma" w:cs="Tahoma"/>
          <w:i/>
          <w:sz w:val="20"/>
          <w:szCs w:val="20"/>
        </w:rPr>
        <w:t>niloticus</w:t>
      </w:r>
      <w:proofErr w:type="spellEnd"/>
      <w:proofErr w:type="gramEnd"/>
      <w:r w:rsidRPr="007B2DE2">
        <w:rPr>
          <w:rFonts w:ascii="Tahoma" w:hAnsi="Tahoma" w:cs="Tahoma"/>
          <w:sz w:val="20"/>
          <w:szCs w:val="20"/>
        </w:rPr>
        <w:t xml:space="preserve"> fingerlings were used in each plastic tank. The responses exhibited by </w:t>
      </w:r>
      <w:r w:rsidRPr="007B2DE2">
        <w:rPr>
          <w:rFonts w:ascii="Tahoma" w:hAnsi="Tahoma" w:cs="Tahoma"/>
          <w:i/>
          <w:sz w:val="20"/>
          <w:szCs w:val="20"/>
        </w:rPr>
        <w:t xml:space="preserve">O.  </w:t>
      </w:r>
      <w:proofErr w:type="spellStart"/>
      <w:proofErr w:type="gramStart"/>
      <w:r w:rsidRPr="007B2DE2">
        <w:rPr>
          <w:rFonts w:ascii="Tahoma" w:hAnsi="Tahoma" w:cs="Tahoma"/>
          <w:i/>
          <w:sz w:val="20"/>
          <w:szCs w:val="20"/>
        </w:rPr>
        <w:t>niloticus</w:t>
      </w:r>
      <w:proofErr w:type="spellEnd"/>
      <w:proofErr w:type="gramEnd"/>
      <w:r w:rsidRPr="007B2DE2">
        <w:rPr>
          <w:rFonts w:ascii="Tahoma" w:hAnsi="Tahoma" w:cs="Tahoma"/>
          <w:sz w:val="20"/>
          <w:szCs w:val="20"/>
        </w:rPr>
        <w:t xml:space="preserve"> fingerlings subjected to the toxicant include erratic swimming, loss of reflex, </w:t>
      </w:r>
      <w:proofErr w:type="spellStart"/>
      <w:r w:rsidRPr="007B2DE2">
        <w:rPr>
          <w:rFonts w:ascii="Tahoma" w:hAnsi="Tahoma" w:cs="Tahoma"/>
          <w:sz w:val="20"/>
          <w:szCs w:val="20"/>
        </w:rPr>
        <w:t>colour</w:t>
      </w:r>
      <w:proofErr w:type="spellEnd"/>
      <w:r w:rsidRPr="007B2DE2">
        <w:rPr>
          <w:rFonts w:ascii="Tahoma" w:hAnsi="Tahoma" w:cs="Tahoma"/>
          <w:sz w:val="20"/>
          <w:szCs w:val="20"/>
        </w:rPr>
        <w:t xml:space="preserve"> change, weakened motion and vertical swimming. These were enhanced by the increase in concentration of the toxicant and the duration of exposure. During the 24 hours of range finding test, no mortality occurred at concentrations 20, 40, 60, 80 and 100 g </w:t>
      </w:r>
      <w:r w:rsidRPr="007B2DE2">
        <w:rPr>
          <w:rFonts w:ascii="Tahoma" w:hAnsi="Tahoma" w:cs="Tahoma"/>
          <w:i/>
          <w:sz w:val="20"/>
          <w:szCs w:val="20"/>
        </w:rPr>
        <w:t xml:space="preserve">M. </w:t>
      </w:r>
      <w:proofErr w:type="spellStart"/>
      <w:r w:rsidRPr="007B2DE2">
        <w:rPr>
          <w:rFonts w:ascii="Tahoma" w:hAnsi="Tahoma" w:cs="Tahoma"/>
          <w:i/>
          <w:sz w:val="20"/>
          <w:szCs w:val="20"/>
        </w:rPr>
        <w:t>lucida</w:t>
      </w:r>
      <w:proofErr w:type="spellEnd"/>
      <w:r w:rsidRPr="007B2DE2">
        <w:rPr>
          <w:rFonts w:ascii="Tahoma" w:hAnsi="Tahoma" w:cs="Tahoma"/>
          <w:sz w:val="20"/>
          <w:szCs w:val="20"/>
        </w:rPr>
        <w:t>/</w:t>
      </w:r>
      <w:r w:rsidR="00F13579" w:rsidRPr="007B2DE2">
        <w:rPr>
          <w:rFonts w:ascii="Tahoma" w:hAnsi="Tahoma" w:cs="Tahoma"/>
          <w:sz w:val="20"/>
          <w:szCs w:val="20"/>
        </w:rPr>
        <w:t>L</w:t>
      </w:r>
      <w:r w:rsidRPr="007B2DE2">
        <w:rPr>
          <w:rFonts w:ascii="Tahoma" w:hAnsi="Tahoma" w:cs="Tahoma"/>
          <w:sz w:val="20"/>
          <w:szCs w:val="20"/>
        </w:rPr>
        <w:t>. No mortality was recorded in the 96 hours at concentration 20.0g</w:t>
      </w:r>
      <w:r w:rsidRPr="007B2DE2">
        <w:rPr>
          <w:rFonts w:ascii="Tahoma" w:hAnsi="Tahoma" w:cs="Tahoma"/>
          <w:i/>
          <w:sz w:val="20"/>
          <w:szCs w:val="20"/>
        </w:rPr>
        <w:t>M.lucida</w:t>
      </w:r>
      <w:r w:rsidRPr="007B2DE2">
        <w:rPr>
          <w:rFonts w:ascii="Tahoma" w:hAnsi="Tahoma" w:cs="Tahoma"/>
          <w:sz w:val="20"/>
          <w:szCs w:val="20"/>
        </w:rPr>
        <w:t>/</w:t>
      </w:r>
      <w:r w:rsidR="00F13579" w:rsidRPr="007B2DE2">
        <w:rPr>
          <w:rFonts w:ascii="Tahoma" w:hAnsi="Tahoma" w:cs="Tahoma"/>
          <w:sz w:val="20"/>
          <w:szCs w:val="20"/>
        </w:rPr>
        <w:t>L</w:t>
      </w:r>
      <w:r w:rsidRPr="007B2DE2">
        <w:rPr>
          <w:rFonts w:ascii="Tahoma" w:hAnsi="Tahoma" w:cs="Tahoma"/>
          <w:sz w:val="20"/>
          <w:szCs w:val="20"/>
        </w:rPr>
        <w:t>. Histological changes occurred in the gills and liver of the fish in the definitive test as gill alterations (</w:t>
      </w:r>
      <w:proofErr w:type="spellStart"/>
      <w:r w:rsidRPr="007B2DE2">
        <w:rPr>
          <w:rFonts w:ascii="Tahoma" w:hAnsi="Tahoma" w:cs="Tahoma"/>
          <w:sz w:val="20"/>
          <w:szCs w:val="20"/>
        </w:rPr>
        <w:t>hydropic</w:t>
      </w:r>
      <w:proofErr w:type="spellEnd"/>
      <w:r w:rsidRPr="007B2DE2">
        <w:rPr>
          <w:rFonts w:ascii="Tahoma" w:hAnsi="Tahoma" w:cs="Tahoma"/>
          <w:sz w:val="20"/>
          <w:szCs w:val="20"/>
        </w:rPr>
        <w:t xml:space="preserve"> degeneration of the gill rays, degeneration of the gill lamellae and necrosis) which were usually related to gills function disorders. Liver shows </w:t>
      </w:r>
      <w:proofErr w:type="spellStart"/>
      <w:r w:rsidRPr="007B2DE2">
        <w:rPr>
          <w:rFonts w:ascii="Tahoma" w:hAnsi="Tahoma" w:cs="Tahoma"/>
          <w:sz w:val="20"/>
          <w:szCs w:val="20"/>
        </w:rPr>
        <w:t>hepato</w:t>
      </w:r>
      <w:proofErr w:type="spellEnd"/>
      <w:r w:rsidRPr="007B2DE2">
        <w:rPr>
          <w:rFonts w:ascii="Tahoma" w:hAnsi="Tahoma" w:cs="Tahoma"/>
          <w:sz w:val="20"/>
          <w:szCs w:val="20"/>
        </w:rPr>
        <w:t xml:space="preserve">-cellular architecture, </w:t>
      </w:r>
      <w:proofErr w:type="spellStart"/>
      <w:r w:rsidRPr="007B2DE2">
        <w:rPr>
          <w:rFonts w:ascii="Tahoma" w:hAnsi="Tahoma" w:cs="Tahoma"/>
          <w:sz w:val="20"/>
          <w:szCs w:val="20"/>
        </w:rPr>
        <w:t>hydropic</w:t>
      </w:r>
      <w:proofErr w:type="spellEnd"/>
      <w:r w:rsidRPr="007B2DE2">
        <w:rPr>
          <w:rFonts w:ascii="Tahoma" w:hAnsi="Tahoma" w:cs="Tahoma"/>
          <w:sz w:val="20"/>
          <w:szCs w:val="20"/>
        </w:rPr>
        <w:t xml:space="preserve"> degeneration, </w:t>
      </w:r>
      <w:proofErr w:type="spellStart"/>
      <w:r w:rsidRPr="007B2DE2">
        <w:rPr>
          <w:rFonts w:ascii="Tahoma" w:hAnsi="Tahoma" w:cs="Tahoma"/>
          <w:sz w:val="20"/>
          <w:szCs w:val="20"/>
        </w:rPr>
        <w:t>vacuolation</w:t>
      </w:r>
      <w:proofErr w:type="spellEnd"/>
      <w:r w:rsidRPr="007B2DE2">
        <w:rPr>
          <w:rFonts w:ascii="Tahoma" w:hAnsi="Tahoma" w:cs="Tahoma"/>
          <w:sz w:val="20"/>
          <w:szCs w:val="20"/>
        </w:rPr>
        <w:t xml:space="preserve"> of the liver cells and spaces within the cell protoplasm filled with fluid. This effect intensified with increasing </w:t>
      </w:r>
      <w:r w:rsidRPr="007B2DE2">
        <w:rPr>
          <w:rFonts w:ascii="Tahoma" w:hAnsi="Tahoma" w:cs="Tahoma"/>
          <w:i/>
          <w:sz w:val="20"/>
          <w:szCs w:val="20"/>
        </w:rPr>
        <w:t xml:space="preserve">M. </w:t>
      </w:r>
      <w:proofErr w:type="spellStart"/>
      <w:r w:rsidRPr="007B2DE2">
        <w:rPr>
          <w:rFonts w:ascii="Tahoma" w:hAnsi="Tahoma" w:cs="Tahoma"/>
          <w:i/>
          <w:sz w:val="20"/>
          <w:szCs w:val="20"/>
        </w:rPr>
        <w:t>lucida</w:t>
      </w:r>
      <w:proofErr w:type="spellEnd"/>
      <w:r w:rsidRPr="007B2DE2">
        <w:rPr>
          <w:rFonts w:ascii="Tahoma" w:hAnsi="Tahoma" w:cs="Tahoma"/>
          <w:sz w:val="20"/>
          <w:szCs w:val="20"/>
        </w:rPr>
        <w:t xml:space="preserve"> concentration. </w:t>
      </w:r>
    </w:p>
    <w:p w:rsidR="003B17CF" w:rsidRPr="007B2DE2" w:rsidRDefault="003B17CF" w:rsidP="00511A03">
      <w:pPr>
        <w:spacing w:line="480" w:lineRule="auto"/>
        <w:jc w:val="center"/>
        <w:rPr>
          <w:rFonts w:ascii="Tahoma" w:hAnsi="Tahoma" w:cs="Tahoma"/>
          <w:b/>
          <w:sz w:val="20"/>
          <w:szCs w:val="20"/>
        </w:rPr>
      </w:pPr>
    </w:p>
    <w:p w:rsidR="00CF31CB" w:rsidRPr="00E36BA0" w:rsidRDefault="00CF31CB" w:rsidP="00511A03">
      <w:pPr>
        <w:spacing w:line="480" w:lineRule="auto"/>
        <w:jc w:val="both"/>
        <w:rPr>
          <w:rFonts w:ascii="Tahoma" w:hAnsi="Tahoma" w:cs="Tahoma"/>
          <w:b/>
        </w:rPr>
      </w:pPr>
      <w:r w:rsidRPr="00E36BA0">
        <w:rPr>
          <w:rFonts w:ascii="Tahoma" w:hAnsi="Tahoma" w:cs="Tahoma"/>
          <w:b/>
        </w:rPr>
        <w:t xml:space="preserve">INTRODUCTION </w:t>
      </w:r>
    </w:p>
    <w:p w:rsidR="00F4568C" w:rsidRPr="007B2DE2" w:rsidRDefault="00F22AEF" w:rsidP="00511A03">
      <w:pPr>
        <w:spacing w:line="480" w:lineRule="auto"/>
        <w:jc w:val="both"/>
        <w:rPr>
          <w:rFonts w:ascii="Tahoma" w:hAnsi="Tahoma" w:cs="Tahoma"/>
          <w:sz w:val="20"/>
          <w:szCs w:val="20"/>
        </w:rPr>
      </w:pPr>
      <w:r w:rsidRPr="007B2DE2">
        <w:rPr>
          <w:rFonts w:ascii="Tahoma" w:hAnsi="Tahoma" w:cs="Tahoma"/>
          <w:sz w:val="20"/>
          <w:szCs w:val="20"/>
        </w:rPr>
        <w:t xml:space="preserve">The </w:t>
      </w:r>
      <w:r w:rsidR="00D27A8C" w:rsidRPr="007B2DE2">
        <w:rPr>
          <w:rFonts w:ascii="Tahoma" w:hAnsi="Tahoma" w:cs="Tahoma"/>
          <w:sz w:val="20"/>
          <w:szCs w:val="20"/>
        </w:rPr>
        <w:t>Nile</w:t>
      </w:r>
      <w:r w:rsidRPr="007B2DE2">
        <w:rPr>
          <w:rFonts w:ascii="Tahoma" w:hAnsi="Tahoma" w:cs="Tahoma"/>
          <w:sz w:val="20"/>
          <w:szCs w:val="20"/>
        </w:rPr>
        <w:t xml:space="preserve"> tilapia,</w:t>
      </w:r>
      <w:r w:rsidR="00CF31CB" w:rsidRPr="007B2DE2">
        <w:rPr>
          <w:rFonts w:ascii="Tahoma" w:hAnsi="Tahoma" w:cs="Tahoma"/>
          <w:sz w:val="20"/>
          <w:szCs w:val="20"/>
        </w:rPr>
        <w:t xml:space="preserve"> </w:t>
      </w:r>
      <w:proofErr w:type="spellStart"/>
      <w:r w:rsidR="0036069B" w:rsidRPr="007B2DE2">
        <w:rPr>
          <w:rFonts w:ascii="Tahoma" w:hAnsi="Tahoma" w:cs="Tahoma"/>
          <w:i/>
          <w:sz w:val="20"/>
          <w:szCs w:val="20"/>
        </w:rPr>
        <w:t>O</w:t>
      </w:r>
      <w:r w:rsidR="00CF31CB" w:rsidRPr="007B2DE2">
        <w:rPr>
          <w:rFonts w:ascii="Tahoma" w:hAnsi="Tahoma" w:cs="Tahoma"/>
          <w:i/>
          <w:sz w:val="20"/>
          <w:szCs w:val="20"/>
        </w:rPr>
        <w:t>reochromis</w:t>
      </w:r>
      <w:proofErr w:type="spellEnd"/>
      <w:r w:rsidR="00CF31CB" w:rsidRPr="007B2DE2">
        <w:rPr>
          <w:rFonts w:ascii="Tahoma" w:hAnsi="Tahoma" w:cs="Tahoma"/>
          <w:i/>
          <w:sz w:val="20"/>
          <w:szCs w:val="20"/>
        </w:rPr>
        <w:t xml:space="preserve"> </w:t>
      </w:r>
      <w:proofErr w:type="spellStart"/>
      <w:r w:rsidR="00CF31CB" w:rsidRPr="007B2DE2">
        <w:rPr>
          <w:rFonts w:ascii="Tahoma" w:hAnsi="Tahoma" w:cs="Tahoma"/>
          <w:i/>
          <w:sz w:val="20"/>
          <w:szCs w:val="20"/>
        </w:rPr>
        <w:t>niloticus</w:t>
      </w:r>
      <w:proofErr w:type="spellEnd"/>
      <w:r w:rsidR="001A3668" w:rsidRPr="007B2DE2">
        <w:rPr>
          <w:rFonts w:ascii="Tahoma" w:hAnsi="Tahoma" w:cs="Tahoma"/>
          <w:i/>
          <w:sz w:val="20"/>
          <w:szCs w:val="20"/>
        </w:rPr>
        <w:t>,</w:t>
      </w:r>
      <w:r w:rsidR="00CF31CB" w:rsidRPr="007B2DE2">
        <w:rPr>
          <w:rFonts w:ascii="Tahoma" w:hAnsi="Tahoma" w:cs="Tahoma"/>
          <w:sz w:val="20"/>
          <w:szCs w:val="20"/>
        </w:rPr>
        <w:t xml:space="preserve"> is an important cultured fish species</w:t>
      </w:r>
      <w:r w:rsidRPr="007B2DE2">
        <w:rPr>
          <w:rFonts w:ascii="Tahoma" w:hAnsi="Tahoma" w:cs="Tahoma"/>
          <w:sz w:val="20"/>
          <w:szCs w:val="20"/>
        </w:rPr>
        <w:t xml:space="preserve"> in Nigeria</w:t>
      </w:r>
      <w:r w:rsidR="00CF31CB" w:rsidRPr="007B2DE2">
        <w:rPr>
          <w:rFonts w:ascii="Tahoma" w:hAnsi="Tahoma" w:cs="Tahoma"/>
          <w:sz w:val="20"/>
          <w:szCs w:val="20"/>
        </w:rPr>
        <w:t xml:space="preserve">. </w:t>
      </w:r>
      <w:r w:rsidR="00F4568C" w:rsidRPr="007B2DE2">
        <w:rPr>
          <w:rFonts w:ascii="Tahoma" w:hAnsi="Tahoma" w:cs="Tahoma"/>
          <w:sz w:val="20"/>
          <w:szCs w:val="20"/>
        </w:rPr>
        <w:t xml:space="preserve">The main advantage of tilapia is relatively low cost of </w:t>
      </w:r>
      <w:r w:rsidR="00CD1350" w:rsidRPr="007B2DE2">
        <w:rPr>
          <w:rFonts w:ascii="Tahoma" w:hAnsi="Tahoma" w:cs="Tahoma"/>
          <w:sz w:val="20"/>
          <w:szCs w:val="20"/>
        </w:rPr>
        <w:t>production, mainly for fry and s</w:t>
      </w:r>
      <w:r w:rsidR="00F4568C" w:rsidRPr="007B2DE2">
        <w:rPr>
          <w:rFonts w:ascii="Tahoma" w:hAnsi="Tahoma" w:cs="Tahoma"/>
          <w:sz w:val="20"/>
          <w:szCs w:val="20"/>
        </w:rPr>
        <w:t xml:space="preserve">eed, and the quality of its flesh. The attributes that make Nile tilapia so suitable for fish farming, are its resistance against harsh </w:t>
      </w:r>
      <w:r w:rsidR="00F4568C" w:rsidRPr="007B2DE2">
        <w:rPr>
          <w:rFonts w:ascii="Tahoma" w:hAnsi="Tahoma" w:cs="Tahoma"/>
          <w:sz w:val="20"/>
          <w:szCs w:val="20"/>
        </w:rPr>
        <w:lastRenderedPageBreak/>
        <w:t>conditions, ease of breeding</w:t>
      </w:r>
      <w:r w:rsidR="00CD1350" w:rsidRPr="007B2DE2">
        <w:rPr>
          <w:rFonts w:ascii="Tahoma" w:hAnsi="Tahoma" w:cs="Tahoma"/>
          <w:sz w:val="20"/>
          <w:szCs w:val="20"/>
        </w:rPr>
        <w:t>,</w:t>
      </w:r>
      <w:r w:rsidR="00F4568C" w:rsidRPr="007B2DE2">
        <w:rPr>
          <w:rFonts w:ascii="Tahoma" w:hAnsi="Tahoma" w:cs="Tahoma"/>
          <w:sz w:val="20"/>
          <w:szCs w:val="20"/>
        </w:rPr>
        <w:t xml:space="preserve"> rapid growth rate, ability of efficiently convert organic and domestic wastes into high quality protein, and good taste (de </w:t>
      </w:r>
      <w:proofErr w:type="spellStart"/>
      <w:r w:rsidR="00F4568C" w:rsidRPr="007B2DE2">
        <w:rPr>
          <w:rFonts w:ascii="Tahoma" w:hAnsi="Tahoma" w:cs="Tahoma"/>
          <w:sz w:val="20"/>
          <w:szCs w:val="20"/>
        </w:rPr>
        <w:t>Graaf</w:t>
      </w:r>
      <w:proofErr w:type="spellEnd"/>
      <w:r w:rsidR="00F4568C" w:rsidRPr="007B2DE2">
        <w:rPr>
          <w:rFonts w:ascii="Tahoma" w:hAnsi="Tahoma" w:cs="Tahoma"/>
          <w:sz w:val="20"/>
          <w:szCs w:val="20"/>
        </w:rPr>
        <w:t xml:space="preserve"> </w:t>
      </w:r>
      <w:r w:rsidR="00F4568C" w:rsidRPr="007B2DE2">
        <w:rPr>
          <w:rFonts w:ascii="Tahoma" w:hAnsi="Tahoma" w:cs="Tahoma"/>
          <w:i/>
          <w:sz w:val="20"/>
          <w:szCs w:val="20"/>
        </w:rPr>
        <w:t>et al</w:t>
      </w:r>
      <w:r w:rsidR="00F4568C" w:rsidRPr="007B2DE2">
        <w:rPr>
          <w:rFonts w:ascii="Tahoma" w:hAnsi="Tahoma" w:cs="Tahoma"/>
          <w:sz w:val="20"/>
          <w:szCs w:val="20"/>
        </w:rPr>
        <w:t>., 1999).</w:t>
      </w:r>
      <w:r w:rsidR="00245551" w:rsidRPr="007B2DE2">
        <w:rPr>
          <w:rFonts w:ascii="Tahoma" w:hAnsi="Tahoma" w:cs="Tahoma"/>
          <w:sz w:val="20"/>
          <w:szCs w:val="20"/>
        </w:rPr>
        <w:t xml:space="preserve"> </w:t>
      </w:r>
      <w:r w:rsidR="00F4568C" w:rsidRPr="007B2DE2">
        <w:rPr>
          <w:rFonts w:ascii="Tahoma" w:hAnsi="Tahoma" w:cs="Tahoma"/>
          <w:sz w:val="20"/>
          <w:szCs w:val="20"/>
        </w:rPr>
        <w:t>Other advantages are its herbivorous nature and its mouth brooding habits</w:t>
      </w:r>
      <w:r w:rsidR="00245551" w:rsidRPr="007B2DE2">
        <w:rPr>
          <w:rFonts w:ascii="Tahoma" w:hAnsi="Tahoma" w:cs="Tahoma"/>
          <w:sz w:val="20"/>
          <w:szCs w:val="20"/>
        </w:rPr>
        <w:t xml:space="preserve">, </w:t>
      </w:r>
      <w:r w:rsidR="00F4568C" w:rsidRPr="007B2DE2">
        <w:rPr>
          <w:rFonts w:ascii="Tahoma" w:hAnsi="Tahoma" w:cs="Tahoma"/>
          <w:sz w:val="20"/>
          <w:szCs w:val="20"/>
        </w:rPr>
        <w:t>tolera</w:t>
      </w:r>
      <w:r w:rsidR="00245551" w:rsidRPr="007B2DE2">
        <w:rPr>
          <w:rFonts w:ascii="Tahoma" w:hAnsi="Tahoma" w:cs="Tahoma"/>
          <w:sz w:val="20"/>
          <w:szCs w:val="20"/>
        </w:rPr>
        <w:t>nc</w:t>
      </w:r>
      <w:r w:rsidR="00F4568C" w:rsidRPr="007B2DE2">
        <w:rPr>
          <w:rFonts w:ascii="Tahoma" w:hAnsi="Tahoma" w:cs="Tahoma"/>
          <w:sz w:val="20"/>
          <w:szCs w:val="20"/>
        </w:rPr>
        <w:t xml:space="preserve">e </w:t>
      </w:r>
      <w:r w:rsidR="00245551" w:rsidRPr="007B2DE2">
        <w:rPr>
          <w:rFonts w:ascii="Tahoma" w:hAnsi="Tahoma" w:cs="Tahoma"/>
          <w:sz w:val="20"/>
          <w:szCs w:val="20"/>
        </w:rPr>
        <w:t xml:space="preserve">of </w:t>
      </w:r>
      <w:r w:rsidR="00F4568C" w:rsidRPr="007B2DE2">
        <w:rPr>
          <w:rFonts w:ascii="Tahoma" w:hAnsi="Tahoma" w:cs="Tahoma"/>
          <w:sz w:val="20"/>
          <w:szCs w:val="20"/>
        </w:rPr>
        <w:t xml:space="preserve">poor water quality and </w:t>
      </w:r>
      <w:r w:rsidR="00245551" w:rsidRPr="007B2DE2">
        <w:rPr>
          <w:rFonts w:ascii="Tahoma" w:hAnsi="Tahoma" w:cs="Tahoma"/>
          <w:sz w:val="20"/>
          <w:szCs w:val="20"/>
        </w:rPr>
        <w:t xml:space="preserve">fast </w:t>
      </w:r>
      <w:r w:rsidR="00F4568C" w:rsidRPr="007B2DE2">
        <w:rPr>
          <w:rFonts w:ascii="Tahoma" w:hAnsi="Tahoma" w:cs="Tahoma"/>
          <w:sz w:val="20"/>
          <w:szCs w:val="20"/>
        </w:rPr>
        <w:t>grow</w:t>
      </w:r>
      <w:r w:rsidR="00245551" w:rsidRPr="007B2DE2">
        <w:rPr>
          <w:rFonts w:ascii="Tahoma" w:hAnsi="Tahoma" w:cs="Tahoma"/>
          <w:sz w:val="20"/>
          <w:szCs w:val="20"/>
        </w:rPr>
        <w:t>th</w:t>
      </w:r>
      <w:r w:rsidR="00F4568C" w:rsidRPr="007B2DE2">
        <w:rPr>
          <w:rFonts w:ascii="Tahoma" w:hAnsi="Tahoma" w:cs="Tahoma"/>
          <w:sz w:val="20"/>
          <w:szCs w:val="20"/>
        </w:rPr>
        <w:t xml:space="preserve"> at warm temperature. </w:t>
      </w:r>
    </w:p>
    <w:p w:rsidR="00AD6F7D" w:rsidRPr="007B2DE2" w:rsidRDefault="007E2885" w:rsidP="00511A03">
      <w:pPr>
        <w:spacing w:line="480" w:lineRule="auto"/>
        <w:ind w:firstLine="720"/>
        <w:jc w:val="both"/>
        <w:rPr>
          <w:rFonts w:ascii="Tahoma" w:hAnsi="Tahoma" w:cs="Tahoma"/>
          <w:sz w:val="20"/>
          <w:szCs w:val="20"/>
        </w:rPr>
      </w:pPr>
      <w:proofErr w:type="spellStart"/>
      <w:r w:rsidRPr="007B2DE2">
        <w:rPr>
          <w:rFonts w:ascii="Tahoma" w:hAnsi="Tahoma" w:cs="Tahoma"/>
          <w:i/>
          <w:sz w:val="20"/>
          <w:szCs w:val="20"/>
        </w:rPr>
        <w:t>Morinda</w:t>
      </w:r>
      <w:proofErr w:type="spellEnd"/>
      <w:r w:rsidR="00DC41BC" w:rsidRPr="007B2DE2">
        <w:rPr>
          <w:rFonts w:ascii="Tahoma" w:hAnsi="Tahoma" w:cs="Tahoma"/>
          <w:i/>
          <w:sz w:val="20"/>
          <w:szCs w:val="20"/>
        </w:rPr>
        <w:t xml:space="preserve"> </w:t>
      </w:r>
      <w:proofErr w:type="spellStart"/>
      <w:r w:rsidR="00DC41BC" w:rsidRPr="007B2DE2">
        <w:rPr>
          <w:rFonts w:ascii="Tahoma" w:hAnsi="Tahoma" w:cs="Tahoma"/>
          <w:i/>
          <w:sz w:val="20"/>
          <w:szCs w:val="20"/>
        </w:rPr>
        <w:t>lucida</w:t>
      </w:r>
      <w:proofErr w:type="spellEnd"/>
      <w:r w:rsidR="00DC41BC" w:rsidRPr="007B2DE2">
        <w:rPr>
          <w:rFonts w:ascii="Tahoma" w:hAnsi="Tahoma" w:cs="Tahoma"/>
          <w:sz w:val="20"/>
          <w:szCs w:val="20"/>
        </w:rPr>
        <w:t xml:space="preserve"> is a</w:t>
      </w:r>
      <w:r w:rsidR="00AD6F7D" w:rsidRPr="007B2DE2">
        <w:rPr>
          <w:rFonts w:ascii="Tahoma" w:hAnsi="Tahoma" w:cs="Tahoma"/>
          <w:sz w:val="20"/>
          <w:szCs w:val="20"/>
        </w:rPr>
        <w:t xml:space="preserve"> species yielding dyes, timber, fuel and traditional medicines. The leaves are use as the </w:t>
      </w:r>
      <w:r w:rsidR="00D27A8C" w:rsidRPr="007B2DE2">
        <w:rPr>
          <w:rFonts w:ascii="Tahoma" w:hAnsi="Tahoma" w:cs="Tahoma"/>
          <w:sz w:val="20"/>
          <w:szCs w:val="20"/>
        </w:rPr>
        <w:t>re</w:t>
      </w:r>
      <w:r w:rsidR="00AD6F7D" w:rsidRPr="007B2DE2">
        <w:rPr>
          <w:rFonts w:ascii="Tahoma" w:hAnsi="Tahoma" w:cs="Tahoma"/>
          <w:sz w:val="20"/>
          <w:szCs w:val="20"/>
        </w:rPr>
        <w:t xml:space="preserve">medies against different type of fever. </w:t>
      </w:r>
      <w:r w:rsidR="00AD6F7D" w:rsidRPr="007B2DE2">
        <w:rPr>
          <w:rFonts w:ascii="Tahoma" w:hAnsi="Tahoma" w:cs="Tahoma"/>
          <w:i/>
          <w:sz w:val="20"/>
          <w:szCs w:val="20"/>
        </w:rPr>
        <w:t>M</w:t>
      </w:r>
      <w:r w:rsidR="001A3668" w:rsidRPr="007B2DE2">
        <w:rPr>
          <w:rFonts w:ascii="Tahoma" w:hAnsi="Tahoma" w:cs="Tahoma"/>
          <w:i/>
          <w:sz w:val="20"/>
          <w:szCs w:val="20"/>
        </w:rPr>
        <w:t>.</w:t>
      </w:r>
      <w:r w:rsidR="00AD6F7D" w:rsidRPr="007B2DE2">
        <w:rPr>
          <w:rFonts w:ascii="Tahoma" w:hAnsi="Tahoma" w:cs="Tahoma"/>
          <w:i/>
          <w:sz w:val="20"/>
          <w:szCs w:val="20"/>
        </w:rPr>
        <w:t xml:space="preserve"> </w:t>
      </w:r>
      <w:proofErr w:type="spellStart"/>
      <w:r w:rsidR="00AD6F7D" w:rsidRPr="007B2DE2">
        <w:rPr>
          <w:rFonts w:ascii="Tahoma" w:hAnsi="Tahoma" w:cs="Tahoma"/>
          <w:i/>
          <w:sz w:val="20"/>
          <w:szCs w:val="20"/>
        </w:rPr>
        <w:t>lucida</w:t>
      </w:r>
      <w:proofErr w:type="spellEnd"/>
      <w:r w:rsidR="00AD6F7D" w:rsidRPr="007B2DE2">
        <w:rPr>
          <w:rFonts w:ascii="Tahoma" w:hAnsi="Tahoma" w:cs="Tahoma"/>
          <w:sz w:val="20"/>
          <w:szCs w:val="20"/>
        </w:rPr>
        <w:t xml:space="preserve"> known as </w:t>
      </w:r>
      <w:r w:rsidR="00315246" w:rsidRPr="007B2DE2">
        <w:rPr>
          <w:rFonts w:ascii="Tahoma" w:hAnsi="Tahoma" w:cs="Tahoma"/>
          <w:sz w:val="20"/>
          <w:szCs w:val="20"/>
        </w:rPr>
        <w:t>‘</w:t>
      </w:r>
      <w:proofErr w:type="spellStart"/>
      <w:r w:rsidR="00AD6F7D" w:rsidRPr="007B2DE2">
        <w:rPr>
          <w:rFonts w:ascii="Tahoma" w:hAnsi="Tahoma" w:cs="Tahoma"/>
          <w:sz w:val="20"/>
          <w:szCs w:val="20"/>
        </w:rPr>
        <w:t>Oruwo</w:t>
      </w:r>
      <w:proofErr w:type="spellEnd"/>
      <w:r w:rsidR="00315246" w:rsidRPr="007B2DE2">
        <w:rPr>
          <w:rFonts w:ascii="Tahoma" w:hAnsi="Tahoma" w:cs="Tahoma"/>
          <w:sz w:val="20"/>
          <w:szCs w:val="20"/>
        </w:rPr>
        <w:t>’</w:t>
      </w:r>
      <w:r w:rsidR="00AD6F7D" w:rsidRPr="007B2DE2">
        <w:rPr>
          <w:rFonts w:ascii="Tahoma" w:hAnsi="Tahoma" w:cs="Tahoma"/>
          <w:sz w:val="20"/>
          <w:szCs w:val="20"/>
        </w:rPr>
        <w:t xml:space="preserve"> in south-western Nigeria, it is a medium</w:t>
      </w:r>
      <w:r w:rsidR="008E6E80" w:rsidRPr="007B2DE2">
        <w:rPr>
          <w:rFonts w:ascii="Tahoma" w:hAnsi="Tahoma" w:cs="Tahoma"/>
          <w:sz w:val="20"/>
          <w:szCs w:val="20"/>
        </w:rPr>
        <w:t>-</w:t>
      </w:r>
      <w:r w:rsidR="008817BB" w:rsidRPr="007B2DE2">
        <w:rPr>
          <w:rFonts w:ascii="Tahoma" w:hAnsi="Tahoma" w:cs="Tahoma"/>
          <w:sz w:val="20"/>
          <w:szCs w:val="20"/>
        </w:rPr>
        <w:t>sized tree at maturity. The ste</w:t>
      </w:r>
      <w:r w:rsidR="00AD6F7D" w:rsidRPr="007B2DE2">
        <w:rPr>
          <w:rFonts w:ascii="Tahoma" w:hAnsi="Tahoma" w:cs="Tahoma"/>
          <w:sz w:val="20"/>
          <w:szCs w:val="20"/>
        </w:rPr>
        <w:t>m bark infusion is used as an anti</w:t>
      </w:r>
      <w:r w:rsidR="0063039D" w:rsidRPr="007B2DE2">
        <w:rPr>
          <w:rFonts w:ascii="Tahoma" w:hAnsi="Tahoma" w:cs="Tahoma"/>
          <w:sz w:val="20"/>
          <w:szCs w:val="20"/>
        </w:rPr>
        <w:t>-</w:t>
      </w:r>
      <w:r w:rsidR="00AD6F7D" w:rsidRPr="007B2DE2">
        <w:rPr>
          <w:rFonts w:ascii="Tahoma" w:hAnsi="Tahoma" w:cs="Tahoma"/>
          <w:sz w:val="20"/>
          <w:szCs w:val="20"/>
        </w:rPr>
        <w:t xml:space="preserve">malarial and </w:t>
      </w:r>
      <w:proofErr w:type="spellStart"/>
      <w:r w:rsidR="00AD6F7D" w:rsidRPr="007B2DE2">
        <w:rPr>
          <w:rFonts w:ascii="Tahoma" w:hAnsi="Tahoma" w:cs="Tahoma"/>
          <w:sz w:val="20"/>
          <w:szCs w:val="20"/>
        </w:rPr>
        <w:t>antidiabetic</w:t>
      </w:r>
      <w:proofErr w:type="spellEnd"/>
      <w:r w:rsidR="00AD6F7D" w:rsidRPr="007B2DE2">
        <w:rPr>
          <w:rFonts w:ascii="Tahoma" w:hAnsi="Tahoma" w:cs="Tahoma"/>
          <w:sz w:val="20"/>
          <w:szCs w:val="20"/>
        </w:rPr>
        <w:t xml:space="preserve"> (</w:t>
      </w:r>
      <w:proofErr w:type="spellStart"/>
      <w:r w:rsidR="00AD6F7D" w:rsidRPr="007B2DE2">
        <w:rPr>
          <w:rFonts w:ascii="Tahoma" w:hAnsi="Tahoma" w:cs="Tahoma"/>
          <w:sz w:val="20"/>
          <w:szCs w:val="20"/>
        </w:rPr>
        <w:t>Burki</w:t>
      </w:r>
      <w:r w:rsidR="000D06E1" w:rsidRPr="007B2DE2">
        <w:rPr>
          <w:rFonts w:ascii="Tahoma" w:hAnsi="Tahoma" w:cs="Tahoma"/>
          <w:sz w:val="20"/>
          <w:szCs w:val="20"/>
        </w:rPr>
        <w:t>ll</w:t>
      </w:r>
      <w:proofErr w:type="spellEnd"/>
      <w:r w:rsidR="000D06E1" w:rsidRPr="007B2DE2">
        <w:rPr>
          <w:rFonts w:ascii="Tahoma" w:hAnsi="Tahoma" w:cs="Tahoma"/>
          <w:sz w:val="20"/>
          <w:szCs w:val="20"/>
        </w:rPr>
        <w:t>, 1997), a</w:t>
      </w:r>
      <w:r w:rsidR="00AD6F7D" w:rsidRPr="007B2DE2">
        <w:rPr>
          <w:rFonts w:ascii="Tahoma" w:hAnsi="Tahoma" w:cs="Tahoma"/>
          <w:sz w:val="20"/>
          <w:szCs w:val="20"/>
        </w:rPr>
        <w:t>nti</w:t>
      </w:r>
      <w:r w:rsidR="0063039D" w:rsidRPr="007B2DE2">
        <w:rPr>
          <w:rFonts w:ascii="Tahoma" w:hAnsi="Tahoma" w:cs="Tahoma"/>
          <w:sz w:val="20"/>
          <w:szCs w:val="20"/>
        </w:rPr>
        <w:t>-</w:t>
      </w:r>
      <w:r w:rsidR="00AD6F7D" w:rsidRPr="007B2DE2">
        <w:rPr>
          <w:rFonts w:ascii="Tahoma" w:hAnsi="Tahoma" w:cs="Tahoma"/>
          <w:sz w:val="20"/>
          <w:szCs w:val="20"/>
        </w:rPr>
        <w:t>malaria</w:t>
      </w:r>
      <w:r w:rsidR="0063039D" w:rsidRPr="007B2DE2">
        <w:rPr>
          <w:rFonts w:ascii="Tahoma" w:hAnsi="Tahoma" w:cs="Tahoma"/>
          <w:sz w:val="20"/>
          <w:szCs w:val="20"/>
        </w:rPr>
        <w:t>l</w:t>
      </w:r>
      <w:r w:rsidR="00AD6F7D" w:rsidRPr="007B2DE2">
        <w:rPr>
          <w:rFonts w:ascii="Tahoma" w:hAnsi="Tahoma" w:cs="Tahoma"/>
          <w:sz w:val="20"/>
          <w:szCs w:val="20"/>
        </w:rPr>
        <w:t xml:space="preserve"> activity (</w:t>
      </w:r>
      <w:proofErr w:type="spellStart"/>
      <w:r w:rsidR="00AD6F7D" w:rsidRPr="007B2DE2">
        <w:rPr>
          <w:rFonts w:ascii="Tahoma" w:hAnsi="Tahoma" w:cs="Tahoma"/>
          <w:sz w:val="20"/>
          <w:szCs w:val="20"/>
        </w:rPr>
        <w:t>Tona</w:t>
      </w:r>
      <w:proofErr w:type="spellEnd"/>
      <w:r w:rsidR="00AD6F7D" w:rsidRPr="007B2DE2">
        <w:rPr>
          <w:rFonts w:ascii="Tahoma" w:hAnsi="Tahoma" w:cs="Tahoma"/>
          <w:sz w:val="20"/>
          <w:szCs w:val="20"/>
        </w:rPr>
        <w:t xml:space="preserve"> et al., 1999</w:t>
      </w:r>
      <w:r w:rsidR="00D27A8C" w:rsidRPr="007B2DE2">
        <w:rPr>
          <w:rFonts w:ascii="Tahoma" w:hAnsi="Tahoma" w:cs="Tahoma"/>
          <w:sz w:val="20"/>
          <w:szCs w:val="20"/>
        </w:rPr>
        <w:t>;</w:t>
      </w:r>
      <w:r w:rsidR="00AD6F7D" w:rsidRPr="007B2DE2">
        <w:rPr>
          <w:rFonts w:ascii="Tahoma" w:hAnsi="Tahoma" w:cs="Tahoma"/>
          <w:sz w:val="20"/>
          <w:szCs w:val="20"/>
        </w:rPr>
        <w:t xml:space="preserve"> </w:t>
      </w:r>
      <w:proofErr w:type="spellStart"/>
      <w:r w:rsidR="00D27A8C" w:rsidRPr="007B2DE2">
        <w:rPr>
          <w:rFonts w:ascii="Tahoma" w:hAnsi="Tahoma" w:cs="Tahoma"/>
          <w:sz w:val="20"/>
          <w:szCs w:val="20"/>
        </w:rPr>
        <w:t>A</w:t>
      </w:r>
      <w:r w:rsidR="000D06E1" w:rsidRPr="007B2DE2">
        <w:rPr>
          <w:rFonts w:ascii="Tahoma" w:hAnsi="Tahoma" w:cs="Tahoma"/>
          <w:sz w:val="20"/>
          <w:szCs w:val="20"/>
        </w:rPr>
        <w:t>gomo</w:t>
      </w:r>
      <w:proofErr w:type="spellEnd"/>
      <w:r w:rsidR="000D06E1" w:rsidRPr="007B2DE2">
        <w:rPr>
          <w:rFonts w:ascii="Tahoma" w:hAnsi="Tahoma" w:cs="Tahoma"/>
          <w:sz w:val="20"/>
          <w:szCs w:val="20"/>
        </w:rPr>
        <w:t xml:space="preserve"> et</w:t>
      </w:r>
      <w:r w:rsidR="00AD6F7D" w:rsidRPr="007B2DE2">
        <w:rPr>
          <w:rFonts w:ascii="Tahoma" w:hAnsi="Tahoma" w:cs="Tahoma"/>
          <w:sz w:val="20"/>
          <w:szCs w:val="20"/>
        </w:rPr>
        <w:t xml:space="preserve"> </w:t>
      </w:r>
      <w:r w:rsidR="000D06E1" w:rsidRPr="007B2DE2">
        <w:rPr>
          <w:rFonts w:ascii="Tahoma" w:hAnsi="Tahoma" w:cs="Tahoma"/>
          <w:sz w:val="20"/>
          <w:szCs w:val="20"/>
        </w:rPr>
        <w:t>al</w:t>
      </w:r>
      <w:r w:rsidR="00AD6F7D" w:rsidRPr="007B2DE2">
        <w:rPr>
          <w:rFonts w:ascii="Tahoma" w:hAnsi="Tahoma" w:cs="Tahoma"/>
          <w:sz w:val="20"/>
          <w:szCs w:val="20"/>
        </w:rPr>
        <w:t>., 1992</w:t>
      </w:r>
      <w:r w:rsidR="00D27A8C" w:rsidRPr="007B2DE2">
        <w:rPr>
          <w:rFonts w:ascii="Tahoma" w:hAnsi="Tahoma" w:cs="Tahoma"/>
          <w:sz w:val="20"/>
          <w:szCs w:val="20"/>
        </w:rPr>
        <w:t>;</w:t>
      </w:r>
      <w:r w:rsidR="00DB0574" w:rsidRPr="007B2DE2">
        <w:rPr>
          <w:rFonts w:ascii="Tahoma" w:hAnsi="Tahoma" w:cs="Tahoma"/>
          <w:sz w:val="20"/>
          <w:szCs w:val="20"/>
        </w:rPr>
        <w:t xml:space="preserve"> </w:t>
      </w:r>
      <w:proofErr w:type="spellStart"/>
      <w:r w:rsidR="00DB0574" w:rsidRPr="007B2DE2">
        <w:rPr>
          <w:rFonts w:ascii="Tahoma" w:hAnsi="Tahoma" w:cs="Tahoma"/>
          <w:sz w:val="20"/>
          <w:szCs w:val="20"/>
        </w:rPr>
        <w:t>Asuzu</w:t>
      </w:r>
      <w:proofErr w:type="spellEnd"/>
      <w:r w:rsidR="00DB0574" w:rsidRPr="007B2DE2">
        <w:rPr>
          <w:rFonts w:ascii="Tahoma" w:hAnsi="Tahoma" w:cs="Tahoma"/>
          <w:sz w:val="20"/>
          <w:szCs w:val="20"/>
        </w:rPr>
        <w:t xml:space="preserve"> and </w:t>
      </w:r>
      <w:proofErr w:type="spellStart"/>
      <w:r w:rsidR="00DB0574" w:rsidRPr="007B2DE2">
        <w:rPr>
          <w:rFonts w:ascii="Tahoma" w:hAnsi="Tahoma" w:cs="Tahoma"/>
          <w:sz w:val="20"/>
          <w:szCs w:val="20"/>
        </w:rPr>
        <w:t>Chineme</w:t>
      </w:r>
      <w:proofErr w:type="spellEnd"/>
      <w:r w:rsidR="00DB0574" w:rsidRPr="007B2DE2">
        <w:rPr>
          <w:rFonts w:ascii="Tahoma" w:hAnsi="Tahoma" w:cs="Tahoma"/>
          <w:sz w:val="20"/>
          <w:szCs w:val="20"/>
        </w:rPr>
        <w:t>, 199</w:t>
      </w:r>
      <w:r w:rsidR="005347C9" w:rsidRPr="007B2DE2">
        <w:rPr>
          <w:rFonts w:ascii="Tahoma" w:hAnsi="Tahoma" w:cs="Tahoma"/>
          <w:sz w:val="20"/>
          <w:szCs w:val="20"/>
        </w:rPr>
        <w:t>0</w:t>
      </w:r>
      <w:r w:rsidR="00DB0574" w:rsidRPr="007B2DE2">
        <w:rPr>
          <w:rFonts w:ascii="Tahoma" w:hAnsi="Tahoma" w:cs="Tahoma"/>
          <w:sz w:val="20"/>
          <w:szCs w:val="20"/>
        </w:rPr>
        <w:t>);</w:t>
      </w:r>
      <w:r w:rsidR="00B70D68" w:rsidRPr="007B2DE2">
        <w:rPr>
          <w:rFonts w:ascii="Tahoma" w:hAnsi="Tahoma" w:cs="Tahoma"/>
          <w:sz w:val="20"/>
          <w:szCs w:val="20"/>
        </w:rPr>
        <w:t xml:space="preserve"> </w:t>
      </w:r>
      <w:proofErr w:type="spellStart"/>
      <w:r w:rsidR="005347C9" w:rsidRPr="007B2DE2">
        <w:rPr>
          <w:rFonts w:ascii="Tahoma" w:hAnsi="Tahoma" w:cs="Tahoma"/>
          <w:sz w:val="20"/>
          <w:szCs w:val="20"/>
        </w:rPr>
        <w:t>Makinde</w:t>
      </w:r>
      <w:proofErr w:type="spellEnd"/>
      <w:r w:rsidR="005347C9" w:rsidRPr="007B2DE2">
        <w:rPr>
          <w:rFonts w:ascii="Tahoma" w:hAnsi="Tahoma" w:cs="Tahoma"/>
          <w:sz w:val="20"/>
          <w:szCs w:val="20"/>
        </w:rPr>
        <w:t xml:space="preserve"> and </w:t>
      </w:r>
      <w:proofErr w:type="spellStart"/>
      <w:r w:rsidR="00B70D68" w:rsidRPr="007B2DE2">
        <w:rPr>
          <w:rFonts w:ascii="Tahoma" w:hAnsi="Tahoma" w:cs="Tahoma"/>
          <w:sz w:val="20"/>
          <w:szCs w:val="20"/>
        </w:rPr>
        <w:t>O</w:t>
      </w:r>
      <w:r w:rsidR="005347C9" w:rsidRPr="007B2DE2">
        <w:rPr>
          <w:rFonts w:ascii="Tahoma" w:hAnsi="Tahoma" w:cs="Tahoma"/>
          <w:sz w:val="20"/>
          <w:szCs w:val="20"/>
        </w:rPr>
        <w:t>bih</w:t>
      </w:r>
      <w:proofErr w:type="spellEnd"/>
      <w:r w:rsidR="005347C9" w:rsidRPr="007B2DE2">
        <w:rPr>
          <w:rFonts w:ascii="Tahoma" w:hAnsi="Tahoma" w:cs="Tahoma"/>
          <w:sz w:val="20"/>
          <w:szCs w:val="20"/>
        </w:rPr>
        <w:t>,</w:t>
      </w:r>
      <w:r w:rsidR="00993801">
        <w:rPr>
          <w:rFonts w:ascii="Tahoma" w:hAnsi="Tahoma" w:cs="Tahoma"/>
          <w:sz w:val="20"/>
          <w:szCs w:val="20"/>
        </w:rPr>
        <w:t xml:space="preserve"> </w:t>
      </w:r>
      <w:r w:rsidR="005347C9" w:rsidRPr="007B2DE2">
        <w:rPr>
          <w:rFonts w:ascii="Tahoma" w:hAnsi="Tahoma" w:cs="Tahoma"/>
          <w:sz w:val="20"/>
          <w:szCs w:val="20"/>
        </w:rPr>
        <w:t>1985;</w:t>
      </w:r>
      <w:r w:rsidR="00B70D68" w:rsidRPr="007B2DE2">
        <w:rPr>
          <w:rFonts w:ascii="Tahoma" w:hAnsi="Tahoma" w:cs="Tahoma"/>
          <w:sz w:val="20"/>
          <w:szCs w:val="20"/>
        </w:rPr>
        <w:t xml:space="preserve"> </w:t>
      </w:r>
      <w:proofErr w:type="spellStart"/>
      <w:r w:rsidR="005347C9" w:rsidRPr="007B2DE2">
        <w:rPr>
          <w:rFonts w:ascii="Tahoma" w:hAnsi="Tahoma" w:cs="Tahoma"/>
          <w:sz w:val="20"/>
          <w:szCs w:val="20"/>
        </w:rPr>
        <w:t>Koumaglo</w:t>
      </w:r>
      <w:proofErr w:type="spellEnd"/>
      <w:r w:rsidR="005347C9" w:rsidRPr="007B2DE2">
        <w:rPr>
          <w:rFonts w:ascii="Tahoma" w:hAnsi="Tahoma" w:cs="Tahoma"/>
          <w:sz w:val="20"/>
          <w:szCs w:val="20"/>
        </w:rPr>
        <w:t xml:space="preserve"> et al.</w:t>
      </w:r>
      <w:r w:rsidR="00993801">
        <w:rPr>
          <w:rFonts w:ascii="Tahoma" w:hAnsi="Tahoma" w:cs="Tahoma"/>
          <w:sz w:val="20"/>
          <w:szCs w:val="20"/>
        </w:rPr>
        <w:t>,</w:t>
      </w:r>
      <w:r w:rsidR="005347C9" w:rsidRPr="007B2DE2">
        <w:rPr>
          <w:rFonts w:ascii="Tahoma" w:hAnsi="Tahoma" w:cs="Tahoma"/>
          <w:sz w:val="20"/>
          <w:szCs w:val="20"/>
        </w:rPr>
        <w:t xml:space="preserve"> 1992),</w:t>
      </w:r>
      <w:r w:rsidR="00B70D68" w:rsidRPr="007B2DE2">
        <w:rPr>
          <w:rFonts w:ascii="Tahoma" w:hAnsi="Tahoma" w:cs="Tahoma"/>
          <w:sz w:val="20"/>
          <w:szCs w:val="20"/>
        </w:rPr>
        <w:t xml:space="preserve"> </w:t>
      </w:r>
      <w:r w:rsidR="005347C9" w:rsidRPr="007B2DE2">
        <w:rPr>
          <w:rFonts w:ascii="Tahoma" w:hAnsi="Tahoma" w:cs="Tahoma"/>
          <w:sz w:val="20"/>
          <w:szCs w:val="20"/>
        </w:rPr>
        <w:t xml:space="preserve">anti-Salmonella </w:t>
      </w:r>
      <w:proofErr w:type="spellStart"/>
      <w:r w:rsidR="005347C9" w:rsidRPr="007B2DE2">
        <w:rPr>
          <w:rFonts w:ascii="Tahoma" w:hAnsi="Tahoma" w:cs="Tahoma"/>
          <w:sz w:val="20"/>
          <w:szCs w:val="20"/>
        </w:rPr>
        <w:t>typhi</w:t>
      </w:r>
      <w:proofErr w:type="spellEnd"/>
      <w:r w:rsidR="005347C9" w:rsidRPr="007B2DE2">
        <w:rPr>
          <w:rFonts w:ascii="Tahoma" w:hAnsi="Tahoma" w:cs="Tahoma"/>
          <w:sz w:val="20"/>
          <w:szCs w:val="20"/>
        </w:rPr>
        <w:t xml:space="preserve"> activity</w:t>
      </w:r>
      <w:r w:rsidR="00B70D68" w:rsidRPr="007B2DE2">
        <w:rPr>
          <w:rFonts w:ascii="Tahoma" w:hAnsi="Tahoma" w:cs="Tahoma"/>
          <w:sz w:val="20"/>
          <w:szCs w:val="20"/>
        </w:rPr>
        <w:t xml:space="preserve"> </w:t>
      </w:r>
      <w:r w:rsidR="005347C9" w:rsidRPr="007B2DE2">
        <w:rPr>
          <w:rFonts w:ascii="Tahoma" w:hAnsi="Tahoma" w:cs="Tahoma"/>
          <w:sz w:val="20"/>
          <w:szCs w:val="20"/>
        </w:rPr>
        <w:t>(</w:t>
      </w:r>
      <w:proofErr w:type="spellStart"/>
      <w:r w:rsidR="005347C9" w:rsidRPr="007B2DE2">
        <w:rPr>
          <w:rFonts w:ascii="Tahoma" w:hAnsi="Tahoma" w:cs="Tahoma"/>
          <w:sz w:val="20"/>
          <w:szCs w:val="20"/>
        </w:rPr>
        <w:t>Akinyemi</w:t>
      </w:r>
      <w:proofErr w:type="spellEnd"/>
      <w:r w:rsidR="005347C9" w:rsidRPr="007B2DE2">
        <w:rPr>
          <w:rFonts w:ascii="Tahoma" w:hAnsi="Tahoma" w:cs="Tahoma"/>
          <w:sz w:val="20"/>
          <w:szCs w:val="20"/>
        </w:rPr>
        <w:t xml:space="preserve"> et al.,2005),effect on </w:t>
      </w:r>
      <w:proofErr w:type="spellStart"/>
      <w:r w:rsidR="005347C9" w:rsidRPr="007B2DE2">
        <w:rPr>
          <w:rFonts w:ascii="Tahoma" w:hAnsi="Tahoma" w:cs="Tahoma"/>
          <w:sz w:val="20"/>
          <w:szCs w:val="20"/>
        </w:rPr>
        <w:t>contractivity</w:t>
      </w:r>
      <w:proofErr w:type="spellEnd"/>
      <w:r w:rsidR="005347C9" w:rsidRPr="007B2DE2">
        <w:rPr>
          <w:rFonts w:ascii="Tahoma" w:hAnsi="Tahoma" w:cs="Tahoma"/>
          <w:sz w:val="20"/>
          <w:szCs w:val="20"/>
        </w:rPr>
        <w:t xml:space="preserve"> of isolated uterine smooth muscle of pregnant and </w:t>
      </w:r>
      <w:proofErr w:type="spellStart"/>
      <w:r w:rsidR="005347C9" w:rsidRPr="007B2DE2">
        <w:rPr>
          <w:rFonts w:ascii="Tahoma" w:hAnsi="Tahoma" w:cs="Tahoma"/>
          <w:sz w:val="20"/>
          <w:szCs w:val="20"/>
        </w:rPr>
        <w:t>non pregnant</w:t>
      </w:r>
      <w:proofErr w:type="spellEnd"/>
      <w:r w:rsidR="005347C9" w:rsidRPr="007B2DE2">
        <w:rPr>
          <w:rFonts w:ascii="Tahoma" w:hAnsi="Tahoma" w:cs="Tahoma"/>
          <w:sz w:val="20"/>
          <w:szCs w:val="20"/>
        </w:rPr>
        <w:t xml:space="preserve"> mice(Elias et al.,2007),t</w:t>
      </w:r>
      <w:r w:rsidR="00AD6F7D" w:rsidRPr="007B2DE2">
        <w:rPr>
          <w:rFonts w:ascii="Tahoma" w:hAnsi="Tahoma" w:cs="Tahoma"/>
          <w:sz w:val="20"/>
          <w:szCs w:val="20"/>
        </w:rPr>
        <w:t>oxicity and mutagenic</w:t>
      </w:r>
      <w:r w:rsidR="00D27A8C" w:rsidRPr="007B2DE2">
        <w:rPr>
          <w:rFonts w:ascii="Tahoma" w:hAnsi="Tahoma" w:cs="Tahoma"/>
          <w:sz w:val="20"/>
          <w:szCs w:val="20"/>
        </w:rPr>
        <w:t xml:space="preserve"> studies (</w:t>
      </w:r>
      <w:proofErr w:type="spellStart"/>
      <w:r w:rsidR="00D27A8C" w:rsidRPr="007B2DE2">
        <w:rPr>
          <w:rFonts w:ascii="Tahoma" w:hAnsi="Tahoma" w:cs="Tahoma"/>
          <w:sz w:val="20"/>
          <w:szCs w:val="20"/>
        </w:rPr>
        <w:t>Sowemimo</w:t>
      </w:r>
      <w:proofErr w:type="spellEnd"/>
      <w:r w:rsidR="00D27A8C" w:rsidRPr="007B2DE2">
        <w:rPr>
          <w:rFonts w:ascii="Tahoma" w:hAnsi="Tahoma" w:cs="Tahoma"/>
          <w:sz w:val="20"/>
          <w:szCs w:val="20"/>
        </w:rPr>
        <w:t xml:space="preserve"> </w:t>
      </w:r>
      <w:r w:rsidR="00D27A8C" w:rsidRPr="007B2DE2">
        <w:rPr>
          <w:rFonts w:ascii="Tahoma" w:hAnsi="Tahoma" w:cs="Tahoma"/>
          <w:i/>
          <w:sz w:val="20"/>
          <w:szCs w:val="20"/>
        </w:rPr>
        <w:t>et al</w:t>
      </w:r>
      <w:r w:rsidR="00AF0DEC" w:rsidRPr="007B2DE2">
        <w:rPr>
          <w:rFonts w:ascii="Tahoma" w:hAnsi="Tahoma" w:cs="Tahoma"/>
          <w:i/>
          <w:sz w:val="20"/>
          <w:szCs w:val="20"/>
        </w:rPr>
        <w:t>.</w:t>
      </w:r>
      <w:r w:rsidR="00D27A8C" w:rsidRPr="007B2DE2">
        <w:rPr>
          <w:rFonts w:ascii="Tahoma" w:hAnsi="Tahoma" w:cs="Tahoma"/>
          <w:i/>
          <w:sz w:val="20"/>
          <w:szCs w:val="20"/>
        </w:rPr>
        <w:t>,</w:t>
      </w:r>
      <w:r w:rsidR="00D27A8C" w:rsidRPr="007B2DE2">
        <w:rPr>
          <w:rFonts w:ascii="Tahoma" w:hAnsi="Tahoma" w:cs="Tahoma"/>
          <w:sz w:val="20"/>
          <w:szCs w:val="20"/>
        </w:rPr>
        <w:t xml:space="preserve"> 2007; </w:t>
      </w:r>
      <w:proofErr w:type="spellStart"/>
      <w:r w:rsidR="00AD6F7D" w:rsidRPr="007B2DE2">
        <w:rPr>
          <w:rFonts w:ascii="Tahoma" w:hAnsi="Tahoma" w:cs="Tahoma"/>
          <w:sz w:val="20"/>
          <w:szCs w:val="20"/>
        </w:rPr>
        <w:t>Akinboro</w:t>
      </w:r>
      <w:proofErr w:type="spellEnd"/>
      <w:r w:rsidR="00AD6F7D" w:rsidRPr="007B2DE2">
        <w:rPr>
          <w:rFonts w:ascii="Tahoma" w:hAnsi="Tahoma" w:cs="Tahoma"/>
          <w:sz w:val="20"/>
          <w:szCs w:val="20"/>
        </w:rPr>
        <w:t xml:space="preserve"> and </w:t>
      </w:r>
      <w:proofErr w:type="spellStart"/>
      <w:r w:rsidR="00AD6F7D" w:rsidRPr="007B2DE2">
        <w:rPr>
          <w:rFonts w:ascii="Tahoma" w:hAnsi="Tahoma" w:cs="Tahoma"/>
          <w:sz w:val="20"/>
          <w:szCs w:val="20"/>
        </w:rPr>
        <w:t>Bakare</w:t>
      </w:r>
      <w:proofErr w:type="spellEnd"/>
      <w:r w:rsidR="00AD6F7D" w:rsidRPr="007B2DE2">
        <w:rPr>
          <w:rFonts w:ascii="Tahoma" w:hAnsi="Tahoma" w:cs="Tahoma"/>
          <w:sz w:val="20"/>
          <w:szCs w:val="20"/>
        </w:rPr>
        <w:t>, 2007</w:t>
      </w:r>
      <w:r w:rsidR="00D27A8C" w:rsidRPr="007B2DE2">
        <w:rPr>
          <w:rFonts w:ascii="Tahoma" w:hAnsi="Tahoma" w:cs="Tahoma"/>
          <w:sz w:val="20"/>
          <w:szCs w:val="20"/>
        </w:rPr>
        <w:t>;</w:t>
      </w:r>
      <w:r w:rsidR="005C4892" w:rsidRPr="007B2DE2">
        <w:rPr>
          <w:rFonts w:ascii="Tahoma" w:hAnsi="Tahoma" w:cs="Tahoma"/>
          <w:sz w:val="20"/>
          <w:szCs w:val="20"/>
        </w:rPr>
        <w:t xml:space="preserve"> </w:t>
      </w:r>
      <w:proofErr w:type="spellStart"/>
      <w:r w:rsidR="00A70532" w:rsidRPr="007B2DE2">
        <w:rPr>
          <w:rFonts w:ascii="Tahoma" w:hAnsi="Tahoma" w:cs="Tahoma"/>
          <w:sz w:val="20"/>
          <w:szCs w:val="20"/>
        </w:rPr>
        <w:t>Koumaglo</w:t>
      </w:r>
      <w:proofErr w:type="spellEnd"/>
      <w:r w:rsidR="00A70532" w:rsidRPr="007B2DE2">
        <w:rPr>
          <w:rFonts w:ascii="Tahoma" w:hAnsi="Tahoma" w:cs="Tahoma"/>
          <w:sz w:val="20"/>
          <w:szCs w:val="20"/>
        </w:rPr>
        <w:t xml:space="preserve"> </w:t>
      </w:r>
      <w:r w:rsidR="00A70532" w:rsidRPr="007B2DE2">
        <w:rPr>
          <w:rFonts w:ascii="Tahoma" w:hAnsi="Tahoma" w:cs="Tahoma"/>
          <w:i/>
          <w:sz w:val="20"/>
          <w:szCs w:val="20"/>
        </w:rPr>
        <w:t>et al.,</w:t>
      </w:r>
      <w:r w:rsidR="00A70532" w:rsidRPr="007B2DE2">
        <w:rPr>
          <w:rFonts w:ascii="Tahoma" w:hAnsi="Tahoma" w:cs="Tahoma"/>
          <w:sz w:val="20"/>
          <w:szCs w:val="20"/>
        </w:rPr>
        <w:t xml:space="preserve"> 1992</w:t>
      </w:r>
      <w:r w:rsidR="00AD6F7D" w:rsidRPr="007B2DE2">
        <w:rPr>
          <w:rFonts w:ascii="Tahoma" w:hAnsi="Tahoma" w:cs="Tahoma"/>
          <w:sz w:val="20"/>
          <w:szCs w:val="20"/>
        </w:rPr>
        <w:t xml:space="preserve">; </w:t>
      </w:r>
      <w:proofErr w:type="spellStart"/>
      <w:r w:rsidR="00AD6F7D" w:rsidRPr="007B2DE2">
        <w:rPr>
          <w:rFonts w:ascii="Tahoma" w:hAnsi="Tahoma" w:cs="Tahoma"/>
          <w:sz w:val="20"/>
          <w:szCs w:val="20"/>
        </w:rPr>
        <w:t>Raji</w:t>
      </w:r>
      <w:proofErr w:type="spellEnd"/>
      <w:r w:rsidR="00AD6F7D" w:rsidRPr="007B2DE2">
        <w:rPr>
          <w:rFonts w:ascii="Tahoma" w:hAnsi="Tahoma" w:cs="Tahoma"/>
          <w:sz w:val="20"/>
          <w:szCs w:val="20"/>
        </w:rPr>
        <w:t xml:space="preserve"> </w:t>
      </w:r>
      <w:r w:rsidR="00AD6F7D" w:rsidRPr="007B2DE2">
        <w:rPr>
          <w:rFonts w:ascii="Tahoma" w:hAnsi="Tahoma" w:cs="Tahoma"/>
          <w:i/>
          <w:sz w:val="20"/>
          <w:szCs w:val="20"/>
        </w:rPr>
        <w:t>et al.,</w:t>
      </w:r>
      <w:r w:rsidR="00AD6F7D" w:rsidRPr="007B2DE2">
        <w:rPr>
          <w:rFonts w:ascii="Tahoma" w:hAnsi="Tahoma" w:cs="Tahoma"/>
          <w:sz w:val="20"/>
          <w:szCs w:val="20"/>
        </w:rPr>
        <w:t xml:space="preserve"> 2005)</w:t>
      </w:r>
      <w:r w:rsidR="00861858" w:rsidRPr="007B2DE2">
        <w:rPr>
          <w:rFonts w:ascii="Tahoma" w:hAnsi="Tahoma" w:cs="Tahoma"/>
          <w:sz w:val="20"/>
          <w:szCs w:val="20"/>
        </w:rPr>
        <w:t>; and anti-diabetic property(</w:t>
      </w:r>
      <w:proofErr w:type="spellStart"/>
      <w:r w:rsidR="00861858" w:rsidRPr="007B2DE2">
        <w:rPr>
          <w:rFonts w:ascii="Tahoma" w:hAnsi="Tahoma" w:cs="Tahoma"/>
          <w:sz w:val="20"/>
          <w:szCs w:val="20"/>
        </w:rPr>
        <w:t>Olajide</w:t>
      </w:r>
      <w:proofErr w:type="spellEnd"/>
      <w:r w:rsidR="00861858" w:rsidRPr="007B2DE2">
        <w:rPr>
          <w:rFonts w:ascii="Tahoma" w:hAnsi="Tahoma" w:cs="Tahoma"/>
          <w:sz w:val="20"/>
          <w:szCs w:val="20"/>
        </w:rPr>
        <w:t xml:space="preserve"> </w:t>
      </w:r>
      <w:r w:rsidR="00861858" w:rsidRPr="007B2DE2">
        <w:rPr>
          <w:rFonts w:ascii="Tahoma" w:hAnsi="Tahoma" w:cs="Tahoma"/>
          <w:i/>
          <w:sz w:val="20"/>
          <w:szCs w:val="20"/>
        </w:rPr>
        <w:t>et al</w:t>
      </w:r>
      <w:r w:rsidR="00861858" w:rsidRPr="007B2DE2">
        <w:rPr>
          <w:rFonts w:ascii="Tahoma" w:hAnsi="Tahoma" w:cs="Tahoma"/>
          <w:sz w:val="20"/>
          <w:szCs w:val="20"/>
        </w:rPr>
        <w:t xml:space="preserve">., 1999) of </w:t>
      </w:r>
      <w:proofErr w:type="spellStart"/>
      <w:r w:rsidR="00861858" w:rsidRPr="007B2DE2">
        <w:rPr>
          <w:rFonts w:ascii="Tahoma" w:hAnsi="Tahoma" w:cs="Tahoma"/>
          <w:i/>
          <w:sz w:val="20"/>
          <w:szCs w:val="20"/>
        </w:rPr>
        <w:t>Morinda</w:t>
      </w:r>
      <w:proofErr w:type="spellEnd"/>
      <w:r w:rsidR="00861858" w:rsidRPr="007B2DE2">
        <w:rPr>
          <w:rFonts w:ascii="Tahoma" w:hAnsi="Tahoma" w:cs="Tahoma"/>
          <w:i/>
          <w:sz w:val="20"/>
          <w:szCs w:val="20"/>
        </w:rPr>
        <w:t xml:space="preserve"> </w:t>
      </w:r>
      <w:proofErr w:type="spellStart"/>
      <w:r w:rsidR="00861858" w:rsidRPr="007B2DE2">
        <w:rPr>
          <w:rFonts w:ascii="Tahoma" w:hAnsi="Tahoma" w:cs="Tahoma"/>
          <w:i/>
          <w:sz w:val="20"/>
          <w:szCs w:val="20"/>
        </w:rPr>
        <w:t>lucida</w:t>
      </w:r>
      <w:proofErr w:type="spellEnd"/>
      <w:r w:rsidR="00861858" w:rsidRPr="007B2DE2">
        <w:rPr>
          <w:rFonts w:ascii="Tahoma" w:hAnsi="Tahoma" w:cs="Tahoma"/>
          <w:i/>
          <w:sz w:val="20"/>
          <w:szCs w:val="20"/>
        </w:rPr>
        <w:t xml:space="preserve"> </w:t>
      </w:r>
      <w:r w:rsidR="00861858" w:rsidRPr="007B2DE2">
        <w:rPr>
          <w:rFonts w:ascii="Tahoma" w:hAnsi="Tahoma" w:cs="Tahoma"/>
          <w:sz w:val="20"/>
          <w:szCs w:val="20"/>
        </w:rPr>
        <w:t>extracts have all been reported</w:t>
      </w:r>
    </w:p>
    <w:p w:rsidR="00FD5D5C" w:rsidRPr="007B2DE2" w:rsidRDefault="00B70D68" w:rsidP="00511A03">
      <w:pPr>
        <w:spacing w:line="480" w:lineRule="auto"/>
        <w:ind w:firstLine="720"/>
        <w:jc w:val="both"/>
        <w:rPr>
          <w:rFonts w:ascii="Tahoma" w:hAnsi="Tahoma" w:cs="Tahoma"/>
          <w:b/>
          <w:sz w:val="20"/>
          <w:szCs w:val="20"/>
        </w:rPr>
      </w:pPr>
      <w:r w:rsidRPr="007B2DE2">
        <w:rPr>
          <w:rFonts w:ascii="Tahoma" w:hAnsi="Tahoma" w:cs="Tahoma"/>
          <w:i/>
          <w:sz w:val="20"/>
          <w:szCs w:val="20"/>
        </w:rPr>
        <w:t xml:space="preserve">M. </w:t>
      </w:r>
      <w:proofErr w:type="spellStart"/>
      <w:r w:rsidRPr="007B2DE2">
        <w:rPr>
          <w:rFonts w:ascii="Tahoma" w:hAnsi="Tahoma" w:cs="Tahoma"/>
          <w:i/>
          <w:sz w:val="20"/>
          <w:szCs w:val="20"/>
        </w:rPr>
        <w:t>lucida</w:t>
      </w:r>
      <w:proofErr w:type="spellEnd"/>
      <w:r w:rsidRPr="007B2DE2">
        <w:rPr>
          <w:rFonts w:ascii="Tahoma" w:hAnsi="Tahoma" w:cs="Tahoma"/>
          <w:sz w:val="20"/>
          <w:szCs w:val="20"/>
        </w:rPr>
        <w:t xml:space="preserve"> is a multipurpose species yielding dyes, timber, fuel and traditional medicines (</w:t>
      </w:r>
      <w:proofErr w:type="spellStart"/>
      <w:r w:rsidRPr="007B2DE2">
        <w:rPr>
          <w:rFonts w:ascii="Tahoma" w:hAnsi="Tahoma" w:cs="Tahoma"/>
          <w:sz w:val="20"/>
          <w:szCs w:val="20"/>
        </w:rPr>
        <w:t>Abbiw</w:t>
      </w:r>
      <w:proofErr w:type="spellEnd"/>
      <w:r w:rsidRPr="007B2DE2">
        <w:rPr>
          <w:rFonts w:ascii="Tahoma" w:hAnsi="Tahoma" w:cs="Tahoma"/>
          <w:sz w:val="20"/>
          <w:szCs w:val="20"/>
        </w:rPr>
        <w:t xml:space="preserve">, 1990). The useful parts of </w:t>
      </w:r>
      <w:r w:rsidRPr="007B2DE2">
        <w:rPr>
          <w:rFonts w:ascii="Tahoma" w:hAnsi="Tahoma" w:cs="Tahoma"/>
          <w:i/>
          <w:sz w:val="20"/>
          <w:szCs w:val="20"/>
        </w:rPr>
        <w:t xml:space="preserve">M. </w:t>
      </w:r>
      <w:proofErr w:type="spellStart"/>
      <w:r w:rsidRPr="007B2DE2">
        <w:rPr>
          <w:rFonts w:ascii="Tahoma" w:hAnsi="Tahoma" w:cs="Tahoma"/>
          <w:i/>
          <w:sz w:val="20"/>
          <w:szCs w:val="20"/>
        </w:rPr>
        <w:t>lucida</w:t>
      </w:r>
      <w:proofErr w:type="spellEnd"/>
      <w:r w:rsidRPr="007B2DE2">
        <w:rPr>
          <w:rFonts w:ascii="Tahoma" w:hAnsi="Tahoma" w:cs="Tahoma"/>
          <w:sz w:val="20"/>
          <w:szCs w:val="20"/>
        </w:rPr>
        <w:t xml:space="preserve"> are mostly collected from wild plants. Only occasionally are plants grown in home gardens. Propagation is possible by seed and cuttings. The genus </w:t>
      </w:r>
      <w:proofErr w:type="spellStart"/>
      <w:r w:rsidRPr="007B2DE2">
        <w:rPr>
          <w:rFonts w:ascii="Tahoma" w:hAnsi="Tahoma" w:cs="Tahoma"/>
          <w:i/>
          <w:sz w:val="20"/>
          <w:szCs w:val="20"/>
        </w:rPr>
        <w:t>Morinda</w:t>
      </w:r>
      <w:proofErr w:type="spellEnd"/>
      <w:r w:rsidRPr="007B2DE2">
        <w:rPr>
          <w:rFonts w:ascii="Tahoma" w:hAnsi="Tahoma" w:cs="Tahoma"/>
          <w:sz w:val="20"/>
          <w:szCs w:val="20"/>
        </w:rPr>
        <w:t xml:space="preserve"> comprises about 80 species and occurs throughout the tropics. In Africa five species are found. The comparatively small flowering and fruiting heads on long slender peduncles are distinctive characteristics of </w:t>
      </w:r>
      <w:r w:rsidRPr="007B2DE2">
        <w:rPr>
          <w:rFonts w:ascii="Tahoma" w:hAnsi="Tahoma" w:cs="Tahoma"/>
          <w:i/>
          <w:sz w:val="20"/>
          <w:szCs w:val="20"/>
        </w:rPr>
        <w:t>M</w:t>
      </w:r>
      <w:r w:rsidRPr="007B2DE2">
        <w:rPr>
          <w:rFonts w:ascii="Tahoma" w:hAnsi="Tahoma" w:cs="Tahoma"/>
          <w:sz w:val="20"/>
          <w:szCs w:val="20"/>
        </w:rPr>
        <w:t xml:space="preserve">. </w:t>
      </w:r>
      <w:proofErr w:type="spellStart"/>
      <w:r w:rsidRPr="007B2DE2">
        <w:rPr>
          <w:rFonts w:ascii="Tahoma" w:hAnsi="Tahoma" w:cs="Tahoma"/>
          <w:i/>
          <w:sz w:val="20"/>
          <w:szCs w:val="20"/>
        </w:rPr>
        <w:t>lucida</w:t>
      </w:r>
      <w:proofErr w:type="spellEnd"/>
      <w:r w:rsidRPr="007B2DE2">
        <w:rPr>
          <w:rFonts w:ascii="Tahoma" w:hAnsi="Tahoma" w:cs="Tahoma"/>
          <w:sz w:val="20"/>
          <w:szCs w:val="20"/>
        </w:rPr>
        <w:t xml:space="preserve">. The growth and development of </w:t>
      </w:r>
      <w:r w:rsidRPr="007B2DE2">
        <w:rPr>
          <w:rFonts w:ascii="Tahoma" w:hAnsi="Tahoma" w:cs="Tahoma"/>
          <w:i/>
          <w:sz w:val="20"/>
          <w:szCs w:val="20"/>
        </w:rPr>
        <w:t xml:space="preserve">M. </w:t>
      </w:r>
      <w:proofErr w:type="spellStart"/>
      <w:r w:rsidRPr="007B2DE2">
        <w:rPr>
          <w:rFonts w:ascii="Tahoma" w:hAnsi="Tahoma" w:cs="Tahoma"/>
          <w:i/>
          <w:sz w:val="20"/>
          <w:szCs w:val="20"/>
        </w:rPr>
        <w:t>lucida</w:t>
      </w:r>
      <w:proofErr w:type="spellEnd"/>
      <w:r w:rsidRPr="007B2DE2">
        <w:rPr>
          <w:rFonts w:ascii="Tahoma" w:hAnsi="Tahoma" w:cs="Tahoma"/>
          <w:sz w:val="20"/>
          <w:szCs w:val="20"/>
        </w:rPr>
        <w:t xml:space="preserve"> is from February to May, fruiting from April to June. </w:t>
      </w:r>
      <w:r w:rsidRPr="007B2DE2">
        <w:rPr>
          <w:rFonts w:ascii="Tahoma" w:hAnsi="Tahoma" w:cs="Tahoma"/>
          <w:i/>
          <w:sz w:val="20"/>
          <w:szCs w:val="20"/>
        </w:rPr>
        <w:t xml:space="preserve">M. </w:t>
      </w:r>
      <w:proofErr w:type="spellStart"/>
      <w:r w:rsidRPr="007B2DE2">
        <w:rPr>
          <w:rFonts w:ascii="Tahoma" w:hAnsi="Tahoma" w:cs="Tahoma"/>
          <w:i/>
          <w:sz w:val="20"/>
          <w:szCs w:val="20"/>
        </w:rPr>
        <w:t>lucida</w:t>
      </w:r>
      <w:proofErr w:type="spellEnd"/>
      <w:r w:rsidRPr="007B2DE2">
        <w:rPr>
          <w:rFonts w:ascii="Tahoma" w:hAnsi="Tahoma" w:cs="Tahoma"/>
          <w:sz w:val="20"/>
          <w:szCs w:val="20"/>
        </w:rPr>
        <w:t xml:space="preserve"> grows in grassland, exposed hillsides, thickest, forests, often on termite mounds, sometimes in areas which are regularly flooded, from sea-level up to 1300m altitude. In West Africa, </w:t>
      </w:r>
      <w:r w:rsidRPr="007B2DE2">
        <w:rPr>
          <w:rFonts w:ascii="Tahoma" w:hAnsi="Tahoma" w:cs="Tahoma"/>
          <w:i/>
          <w:sz w:val="20"/>
          <w:szCs w:val="20"/>
        </w:rPr>
        <w:t xml:space="preserve">M. </w:t>
      </w:r>
      <w:proofErr w:type="spellStart"/>
      <w:r w:rsidRPr="007B2DE2">
        <w:rPr>
          <w:rFonts w:ascii="Tahoma" w:hAnsi="Tahoma" w:cs="Tahoma"/>
          <w:i/>
          <w:sz w:val="20"/>
          <w:szCs w:val="20"/>
        </w:rPr>
        <w:t>lucida</w:t>
      </w:r>
      <w:proofErr w:type="spellEnd"/>
      <w:r w:rsidRPr="007B2DE2">
        <w:rPr>
          <w:rFonts w:ascii="Tahoma" w:hAnsi="Tahoma" w:cs="Tahoma"/>
          <w:sz w:val="20"/>
          <w:szCs w:val="20"/>
        </w:rPr>
        <w:t xml:space="preserve"> is an important plant in traditional medicine. </w:t>
      </w:r>
      <w:r w:rsidR="001040B5" w:rsidRPr="007B2DE2">
        <w:rPr>
          <w:rFonts w:ascii="Tahoma" w:hAnsi="Tahoma" w:cs="Tahoma"/>
          <w:sz w:val="20"/>
          <w:szCs w:val="20"/>
        </w:rPr>
        <w:t xml:space="preserve"> </w:t>
      </w:r>
      <w:proofErr w:type="spellStart"/>
      <w:r w:rsidR="001A3668" w:rsidRPr="007B2DE2">
        <w:rPr>
          <w:rFonts w:ascii="Tahoma" w:hAnsi="Tahoma" w:cs="Tahoma"/>
          <w:i/>
          <w:sz w:val="20"/>
          <w:szCs w:val="20"/>
        </w:rPr>
        <w:t>M</w:t>
      </w:r>
      <w:r w:rsidR="00F91732" w:rsidRPr="007B2DE2">
        <w:rPr>
          <w:rFonts w:ascii="Tahoma" w:hAnsi="Tahoma" w:cs="Tahoma"/>
          <w:i/>
          <w:sz w:val="20"/>
          <w:szCs w:val="20"/>
        </w:rPr>
        <w:t>orinda</w:t>
      </w:r>
      <w:proofErr w:type="spellEnd"/>
      <w:r w:rsidR="00F91732" w:rsidRPr="007B2DE2">
        <w:rPr>
          <w:rFonts w:ascii="Tahoma" w:hAnsi="Tahoma" w:cs="Tahoma"/>
          <w:i/>
          <w:sz w:val="20"/>
          <w:szCs w:val="20"/>
        </w:rPr>
        <w:t xml:space="preserve"> </w:t>
      </w:r>
      <w:proofErr w:type="spellStart"/>
      <w:r w:rsidR="00AD6F7D" w:rsidRPr="007B2DE2">
        <w:rPr>
          <w:rFonts w:ascii="Tahoma" w:hAnsi="Tahoma" w:cs="Tahoma"/>
          <w:i/>
          <w:sz w:val="20"/>
          <w:szCs w:val="20"/>
        </w:rPr>
        <w:t>lucida</w:t>
      </w:r>
      <w:proofErr w:type="spellEnd"/>
      <w:r w:rsidR="00AD6F7D" w:rsidRPr="007B2DE2">
        <w:rPr>
          <w:rFonts w:ascii="Tahoma" w:hAnsi="Tahoma" w:cs="Tahoma"/>
          <w:i/>
          <w:sz w:val="20"/>
          <w:szCs w:val="20"/>
        </w:rPr>
        <w:t xml:space="preserve"> </w:t>
      </w:r>
      <w:r w:rsidR="00805C57" w:rsidRPr="007B2DE2">
        <w:rPr>
          <w:rFonts w:ascii="Tahoma" w:hAnsi="Tahoma" w:cs="Tahoma"/>
          <w:sz w:val="20"/>
          <w:szCs w:val="20"/>
        </w:rPr>
        <w:t xml:space="preserve">is an important plant </w:t>
      </w:r>
      <w:r w:rsidR="000D06E1" w:rsidRPr="007B2DE2">
        <w:rPr>
          <w:rFonts w:ascii="Tahoma" w:hAnsi="Tahoma" w:cs="Tahoma"/>
          <w:sz w:val="20"/>
          <w:szCs w:val="20"/>
        </w:rPr>
        <w:t>used</w:t>
      </w:r>
      <w:r w:rsidR="00805C57" w:rsidRPr="007B2DE2">
        <w:rPr>
          <w:rFonts w:ascii="Tahoma" w:hAnsi="Tahoma" w:cs="Tahoma"/>
          <w:sz w:val="20"/>
          <w:szCs w:val="20"/>
        </w:rPr>
        <w:t xml:space="preserve"> </w:t>
      </w:r>
      <w:r w:rsidR="00AD6F7D" w:rsidRPr="007B2DE2">
        <w:rPr>
          <w:rFonts w:ascii="Tahoma" w:hAnsi="Tahoma" w:cs="Tahoma"/>
          <w:sz w:val="20"/>
          <w:szCs w:val="20"/>
        </w:rPr>
        <w:t xml:space="preserve">in traditional medicine. Decoctions and infusions or plasters of root, bark and leaves are recognized remedies against different types of fever. </w:t>
      </w:r>
      <w:r w:rsidR="001A3668" w:rsidRPr="007B2DE2">
        <w:rPr>
          <w:rFonts w:ascii="Tahoma" w:hAnsi="Tahoma" w:cs="Tahoma"/>
          <w:i/>
          <w:sz w:val="20"/>
          <w:szCs w:val="20"/>
        </w:rPr>
        <w:t>M.</w:t>
      </w:r>
      <w:r w:rsidR="00A9752C" w:rsidRPr="007B2DE2">
        <w:rPr>
          <w:rFonts w:ascii="Tahoma" w:hAnsi="Tahoma" w:cs="Tahoma"/>
          <w:i/>
          <w:sz w:val="20"/>
          <w:szCs w:val="20"/>
        </w:rPr>
        <w:t xml:space="preserve"> </w:t>
      </w:r>
      <w:proofErr w:type="spellStart"/>
      <w:r w:rsidR="001A3668" w:rsidRPr="007B2DE2">
        <w:rPr>
          <w:rFonts w:ascii="Tahoma" w:hAnsi="Tahoma" w:cs="Tahoma"/>
          <w:i/>
          <w:sz w:val="20"/>
          <w:szCs w:val="20"/>
        </w:rPr>
        <w:t>l</w:t>
      </w:r>
      <w:r w:rsidR="00AD6F7D" w:rsidRPr="007B2DE2">
        <w:rPr>
          <w:rFonts w:ascii="Tahoma" w:hAnsi="Tahoma" w:cs="Tahoma"/>
          <w:i/>
          <w:sz w:val="20"/>
          <w:szCs w:val="20"/>
        </w:rPr>
        <w:t>ucida</w:t>
      </w:r>
      <w:proofErr w:type="spellEnd"/>
      <w:r w:rsidR="00AD6F7D" w:rsidRPr="007B2DE2">
        <w:rPr>
          <w:rFonts w:ascii="Tahoma" w:hAnsi="Tahoma" w:cs="Tahoma"/>
          <w:sz w:val="20"/>
          <w:szCs w:val="20"/>
        </w:rPr>
        <w:t xml:space="preserve"> is one of the four most used traditional medicines against fever.</w:t>
      </w:r>
      <w:r w:rsidR="000D06E1" w:rsidRPr="007B2DE2">
        <w:rPr>
          <w:rFonts w:ascii="Tahoma" w:hAnsi="Tahoma" w:cs="Tahoma"/>
          <w:i/>
          <w:sz w:val="20"/>
          <w:szCs w:val="20"/>
        </w:rPr>
        <w:t xml:space="preserve"> </w:t>
      </w:r>
      <w:r w:rsidR="00F91732" w:rsidRPr="007B2DE2">
        <w:rPr>
          <w:rFonts w:ascii="Tahoma" w:hAnsi="Tahoma" w:cs="Tahoma"/>
          <w:i/>
          <w:sz w:val="20"/>
          <w:szCs w:val="20"/>
        </w:rPr>
        <w:t>M.</w:t>
      </w:r>
      <w:r w:rsidR="00A9752C" w:rsidRPr="007B2DE2">
        <w:rPr>
          <w:rFonts w:ascii="Tahoma" w:hAnsi="Tahoma" w:cs="Tahoma"/>
          <w:i/>
          <w:sz w:val="20"/>
          <w:szCs w:val="20"/>
        </w:rPr>
        <w:t xml:space="preserve"> </w:t>
      </w:r>
      <w:proofErr w:type="spellStart"/>
      <w:r w:rsidR="001A3668" w:rsidRPr="007B2DE2">
        <w:rPr>
          <w:rFonts w:ascii="Tahoma" w:hAnsi="Tahoma" w:cs="Tahoma"/>
          <w:i/>
          <w:sz w:val="20"/>
          <w:szCs w:val="20"/>
        </w:rPr>
        <w:t>lu</w:t>
      </w:r>
      <w:r w:rsidR="00AD6F7D" w:rsidRPr="007B2DE2">
        <w:rPr>
          <w:rFonts w:ascii="Tahoma" w:hAnsi="Tahoma" w:cs="Tahoma"/>
          <w:i/>
          <w:sz w:val="20"/>
          <w:szCs w:val="20"/>
        </w:rPr>
        <w:t>cida</w:t>
      </w:r>
      <w:proofErr w:type="spellEnd"/>
      <w:r w:rsidR="00AD6F7D" w:rsidRPr="007B2DE2">
        <w:rPr>
          <w:rFonts w:ascii="Tahoma" w:hAnsi="Tahoma" w:cs="Tahoma"/>
          <w:i/>
          <w:sz w:val="20"/>
          <w:szCs w:val="20"/>
        </w:rPr>
        <w:t xml:space="preserve"> </w:t>
      </w:r>
      <w:r w:rsidR="00275E8C" w:rsidRPr="007B2DE2">
        <w:rPr>
          <w:rFonts w:ascii="Tahoma" w:hAnsi="Tahoma" w:cs="Tahoma"/>
          <w:sz w:val="20"/>
          <w:szCs w:val="20"/>
        </w:rPr>
        <w:t>grow</w:t>
      </w:r>
      <w:r w:rsidR="000D06E1" w:rsidRPr="007B2DE2">
        <w:rPr>
          <w:rFonts w:ascii="Tahoma" w:hAnsi="Tahoma" w:cs="Tahoma"/>
          <w:sz w:val="20"/>
          <w:szCs w:val="20"/>
        </w:rPr>
        <w:t>s</w:t>
      </w:r>
      <w:r w:rsidR="00275E8C" w:rsidRPr="007B2DE2">
        <w:rPr>
          <w:rFonts w:ascii="Tahoma" w:hAnsi="Tahoma" w:cs="Tahoma"/>
          <w:sz w:val="20"/>
          <w:szCs w:val="20"/>
        </w:rPr>
        <w:t xml:space="preserve"> in grassland, exposed hill sides, thickest forest often on the mite mounds. The useful parts of </w:t>
      </w:r>
      <w:r w:rsidR="00F91732" w:rsidRPr="007B2DE2">
        <w:rPr>
          <w:rFonts w:ascii="Tahoma" w:hAnsi="Tahoma" w:cs="Tahoma"/>
          <w:i/>
          <w:sz w:val="20"/>
          <w:szCs w:val="20"/>
        </w:rPr>
        <w:t>M.</w:t>
      </w:r>
      <w:r w:rsidR="00CF4B04" w:rsidRPr="007B2DE2">
        <w:rPr>
          <w:rFonts w:ascii="Tahoma" w:hAnsi="Tahoma" w:cs="Tahoma"/>
          <w:i/>
          <w:sz w:val="20"/>
          <w:szCs w:val="20"/>
        </w:rPr>
        <w:t xml:space="preserve"> </w:t>
      </w:r>
      <w:proofErr w:type="spellStart"/>
      <w:r w:rsidR="00275E8C" w:rsidRPr="007B2DE2">
        <w:rPr>
          <w:rFonts w:ascii="Tahoma" w:hAnsi="Tahoma" w:cs="Tahoma"/>
          <w:i/>
          <w:sz w:val="20"/>
          <w:szCs w:val="20"/>
        </w:rPr>
        <w:t>lucida</w:t>
      </w:r>
      <w:proofErr w:type="spellEnd"/>
      <w:r w:rsidR="00275E8C" w:rsidRPr="007B2DE2">
        <w:rPr>
          <w:rFonts w:ascii="Tahoma" w:hAnsi="Tahoma" w:cs="Tahoma"/>
          <w:sz w:val="20"/>
          <w:szCs w:val="20"/>
        </w:rPr>
        <w:t xml:space="preserve"> are mostly collected from wild plants only occasionally are they grown in home gardens (</w:t>
      </w:r>
      <w:proofErr w:type="spellStart"/>
      <w:r w:rsidR="00275E8C" w:rsidRPr="007B2DE2">
        <w:rPr>
          <w:rFonts w:ascii="Tahoma" w:hAnsi="Tahoma" w:cs="Tahoma"/>
          <w:sz w:val="20"/>
          <w:szCs w:val="20"/>
        </w:rPr>
        <w:t>Adesida</w:t>
      </w:r>
      <w:proofErr w:type="spellEnd"/>
      <w:r w:rsidR="00275E8C" w:rsidRPr="007B2DE2">
        <w:rPr>
          <w:rFonts w:ascii="Tahoma" w:hAnsi="Tahoma" w:cs="Tahoma"/>
          <w:sz w:val="20"/>
          <w:szCs w:val="20"/>
        </w:rPr>
        <w:t xml:space="preserve"> and </w:t>
      </w:r>
      <w:proofErr w:type="spellStart"/>
      <w:r w:rsidR="00275E8C" w:rsidRPr="007B2DE2">
        <w:rPr>
          <w:rFonts w:ascii="Tahoma" w:hAnsi="Tahoma" w:cs="Tahoma"/>
          <w:sz w:val="20"/>
          <w:szCs w:val="20"/>
        </w:rPr>
        <w:t>Adesogan</w:t>
      </w:r>
      <w:proofErr w:type="spellEnd"/>
      <w:r w:rsidR="00275E8C" w:rsidRPr="007B2DE2">
        <w:rPr>
          <w:rFonts w:ascii="Tahoma" w:hAnsi="Tahoma" w:cs="Tahoma"/>
          <w:sz w:val="20"/>
          <w:szCs w:val="20"/>
        </w:rPr>
        <w:t>, 1972). In West Africa</w:t>
      </w:r>
      <w:r w:rsidR="00D27A8C" w:rsidRPr="007B2DE2">
        <w:rPr>
          <w:rFonts w:ascii="Tahoma" w:hAnsi="Tahoma" w:cs="Tahoma"/>
          <w:sz w:val="20"/>
          <w:szCs w:val="20"/>
        </w:rPr>
        <w:t>,</w:t>
      </w:r>
      <w:r w:rsidR="00275E8C" w:rsidRPr="007B2DE2">
        <w:rPr>
          <w:rFonts w:ascii="Tahoma" w:hAnsi="Tahoma" w:cs="Tahoma"/>
          <w:sz w:val="20"/>
          <w:szCs w:val="20"/>
        </w:rPr>
        <w:t xml:space="preserve"> the root</w:t>
      </w:r>
      <w:r w:rsidR="000D06E1" w:rsidRPr="007B2DE2">
        <w:rPr>
          <w:rFonts w:ascii="Tahoma" w:hAnsi="Tahoma" w:cs="Tahoma"/>
          <w:sz w:val="20"/>
          <w:szCs w:val="20"/>
        </w:rPr>
        <w:t>s</w:t>
      </w:r>
      <w:r w:rsidR="00275E8C" w:rsidRPr="007B2DE2">
        <w:rPr>
          <w:rFonts w:ascii="Tahoma" w:hAnsi="Tahoma" w:cs="Tahoma"/>
          <w:sz w:val="20"/>
          <w:szCs w:val="20"/>
        </w:rPr>
        <w:t xml:space="preserve"> of </w:t>
      </w:r>
      <w:r w:rsidR="00F91732" w:rsidRPr="007B2DE2">
        <w:rPr>
          <w:rFonts w:ascii="Tahoma" w:hAnsi="Tahoma" w:cs="Tahoma"/>
          <w:i/>
          <w:sz w:val="20"/>
          <w:szCs w:val="20"/>
        </w:rPr>
        <w:t>M.</w:t>
      </w:r>
      <w:r w:rsidR="00A9752C" w:rsidRPr="007B2DE2">
        <w:rPr>
          <w:rFonts w:ascii="Tahoma" w:hAnsi="Tahoma" w:cs="Tahoma"/>
          <w:i/>
          <w:sz w:val="20"/>
          <w:szCs w:val="20"/>
        </w:rPr>
        <w:t xml:space="preserve"> </w:t>
      </w:r>
      <w:proofErr w:type="spellStart"/>
      <w:r w:rsidR="00275E8C" w:rsidRPr="007B2DE2">
        <w:rPr>
          <w:rFonts w:ascii="Tahoma" w:hAnsi="Tahoma" w:cs="Tahoma"/>
          <w:i/>
          <w:sz w:val="20"/>
          <w:szCs w:val="20"/>
        </w:rPr>
        <w:t>lucida</w:t>
      </w:r>
      <w:proofErr w:type="spellEnd"/>
      <w:r w:rsidR="00275E8C" w:rsidRPr="007B2DE2">
        <w:rPr>
          <w:rFonts w:ascii="Tahoma" w:hAnsi="Tahoma" w:cs="Tahoma"/>
          <w:sz w:val="20"/>
          <w:szCs w:val="20"/>
        </w:rPr>
        <w:t xml:space="preserve"> are sold in l</w:t>
      </w:r>
      <w:r w:rsidR="00854186" w:rsidRPr="007B2DE2">
        <w:rPr>
          <w:rFonts w:ascii="Tahoma" w:hAnsi="Tahoma" w:cs="Tahoma"/>
          <w:sz w:val="20"/>
          <w:szCs w:val="20"/>
        </w:rPr>
        <w:t xml:space="preserve">oad shops and markets, both as dyestuff </w:t>
      </w:r>
      <w:r w:rsidR="00275E8C" w:rsidRPr="007B2DE2">
        <w:rPr>
          <w:rFonts w:ascii="Tahoma" w:hAnsi="Tahoma" w:cs="Tahoma"/>
          <w:sz w:val="20"/>
          <w:szCs w:val="20"/>
        </w:rPr>
        <w:t>and medicine. Leaves and twigs are sold in markets as a medicinal tonic for young children</w:t>
      </w:r>
      <w:r w:rsidR="000D06E1" w:rsidRPr="007B2DE2">
        <w:rPr>
          <w:rFonts w:ascii="Tahoma" w:hAnsi="Tahoma" w:cs="Tahoma"/>
          <w:sz w:val="20"/>
          <w:szCs w:val="20"/>
        </w:rPr>
        <w:t xml:space="preserve"> i</w:t>
      </w:r>
      <w:r w:rsidR="00F91732" w:rsidRPr="007B2DE2">
        <w:rPr>
          <w:rFonts w:ascii="Tahoma" w:hAnsi="Tahoma" w:cs="Tahoma"/>
          <w:sz w:val="20"/>
          <w:szCs w:val="20"/>
        </w:rPr>
        <w:t>n A</w:t>
      </w:r>
      <w:r w:rsidR="000D06E1" w:rsidRPr="007B2DE2">
        <w:rPr>
          <w:rFonts w:ascii="Tahoma" w:hAnsi="Tahoma" w:cs="Tahoma"/>
          <w:sz w:val="20"/>
          <w:szCs w:val="20"/>
        </w:rPr>
        <w:t>frica</w:t>
      </w:r>
      <w:r w:rsidR="00275E8C" w:rsidRPr="007B2DE2">
        <w:rPr>
          <w:rFonts w:ascii="Tahoma" w:hAnsi="Tahoma" w:cs="Tahoma"/>
          <w:sz w:val="20"/>
          <w:szCs w:val="20"/>
        </w:rPr>
        <w:t xml:space="preserve">. </w:t>
      </w:r>
    </w:p>
    <w:p w:rsidR="00161903" w:rsidRPr="007B2DE2" w:rsidRDefault="00AF0DEC" w:rsidP="00511A03">
      <w:pPr>
        <w:spacing w:line="480" w:lineRule="auto"/>
        <w:jc w:val="both"/>
        <w:rPr>
          <w:rFonts w:ascii="Tahoma" w:hAnsi="Tahoma" w:cs="Tahoma"/>
          <w:sz w:val="20"/>
          <w:szCs w:val="20"/>
        </w:rPr>
      </w:pPr>
      <w:r w:rsidRPr="007B2DE2">
        <w:rPr>
          <w:rFonts w:ascii="Tahoma" w:hAnsi="Tahoma" w:cs="Tahoma"/>
          <w:sz w:val="20"/>
          <w:szCs w:val="20"/>
        </w:rPr>
        <w:lastRenderedPageBreak/>
        <w:tab/>
      </w:r>
      <w:r w:rsidR="00161903" w:rsidRPr="007B2DE2">
        <w:rPr>
          <w:rFonts w:ascii="Tahoma" w:hAnsi="Tahoma" w:cs="Tahoma"/>
          <w:sz w:val="20"/>
          <w:szCs w:val="20"/>
        </w:rPr>
        <w:t xml:space="preserve">Aquatic toxicity tests are used to detect and evaluate the potential toxicological </w:t>
      </w:r>
      <w:r w:rsidR="008A1522" w:rsidRPr="007B2DE2">
        <w:rPr>
          <w:rFonts w:ascii="Tahoma" w:hAnsi="Tahoma" w:cs="Tahoma"/>
          <w:sz w:val="20"/>
          <w:szCs w:val="20"/>
        </w:rPr>
        <w:t>effects of chemicals or toxicants</w:t>
      </w:r>
      <w:r w:rsidR="00161903" w:rsidRPr="007B2DE2">
        <w:rPr>
          <w:rFonts w:ascii="Tahoma" w:hAnsi="Tahoma" w:cs="Tahoma"/>
          <w:sz w:val="20"/>
          <w:szCs w:val="20"/>
        </w:rPr>
        <w:t xml:space="preserve"> </w:t>
      </w:r>
      <w:r w:rsidR="000D06E1" w:rsidRPr="007B2DE2">
        <w:rPr>
          <w:rFonts w:ascii="Tahoma" w:hAnsi="Tahoma" w:cs="Tahoma"/>
          <w:sz w:val="20"/>
          <w:szCs w:val="20"/>
        </w:rPr>
        <w:t>which exhibit</w:t>
      </w:r>
      <w:r w:rsidR="00161903" w:rsidRPr="007B2DE2">
        <w:rPr>
          <w:rFonts w:ascii="Tahoma" w:hAnsi="Tahoma" w:cs="Tahoma"/>
          <w:sz w:val="20"/>
          <w:szCs w:val="20"/>
        </w:rPr>
        <w:t xml:space="preserve"> changes in the aquatic environment. Studies have revealed that</w:t>
      </w:r>
      <w:r w:rsidR="000D06E1" w:rsidRPr="007B2DE2">
        <w:rPr>
          <w:rFonts w:ascii="Tahoma" w:hAnsi="Tahoma" w:cs="Tahoma"/>
          <w:sz w:val="20"/>
          <w:szCs w:val="20"/>
        </w:rPr>
        <w:t xml:space="preserve"> organisms exposed to chemical or toxicants </w:t>
      </w:r>
      <w:r w:rsidR="00D927D9" w:rsidRPr="007B2DE2">
        <w:rPr>
          <w:rFonts w:ascii="Tahoma" w:hAnsi="Tahoma" w:cs="Tahoma"/>
          <w:sz w:val="20"/>
          <w:szCs w:val="20"/>
        </w:rPr>
        <w:t>usually exhibit c</w:t>
      </w:r>
      <w:r w:rsidR="00161903" w:rsidRPr="007B2DE2">
        <w:rPr>
          <w:rFonts w:ascii="Tahoma" w:hAnsi="Tahoma" w:cs="Tahoma"/>
          <w:sz w:val="20"/>
          <w:szCs w:val="20"/>
        </w:rPr>
        <w:t>hanges in opercula rate and may cause</w:t>
      </w:r>
      <w:r w:rsidR="00CD76DC" w:rsidRPr="007B2DE2">
        <w:rPr>
          <w:rFonts w:ascii="Tahoma" w:hAnsi="Tahoma" w:cs="Tahoma"/>
          <w:sz w:val="20"/>
          <w:szCs w:val="20"/>
        </w:rPr>
        <w:t xml:space="preserve"> ph</w:t>
      </w:r>
      <w:r w:rsidR="00161903" w:rsidRPr="007B2DE2">
        <w:rPr>
          <w:rFonts w:ascii="Tahoma" w:hAnsi="Tahoma" w:cs="Tahoma"/>
          <w:sz w:val="20"/>
          <w:szCs w:val="20"/>
        </w:rPr>
        <w:t>ysical damages to fish particularly on the gill surfaces (Davis, 1973). Toxic substance</w:t>
      </w:r>
      <w:r w:rsidR="00D927D9" w:rsidRPr="007B2DE2">
        <w:rPr>
          <w:rFonts w:ascii="Tahoma" w:hAnsi="Tahoma" w:cs="Tahoma"/>
          <w:sz w:val="20"/>
          <w:szCs w:val="20"/>
        </w:rPr>
        <w:t>s</w:t>
      </w:r>
      <w:r w:rsidR="00161903" w:rsidRPr="007B2DE2">
        <w:rPr>
          <w:rFonts w:ascii="Tahoma" w:hAnsi="Tahoma" w:cs="Tahoma"/>
          <w:sz w:val="20"/>
          <w:szCs w:val="20"/>
        </w:rPr>
        <w:t xml:space="preserve"> may be introduced deliberately or accidentally into the aquatic ecosystem, impairing the quality of water and making it unsuitable for aquatic life. </w:t>
      </w:r>
      <w:r w:rsidR="00071D9C" w:rsidRPr="007B2DE2">
        <w:rPr>
          <w:rFonts w:ascii="Tahoma" w:hAnsi="Tahoma" w:cs="Tahoma"/>
          <w:sz w:val="20"/>
          <w:szCs w:val="20"/>
        </w:rPr>
        <w:t>When the concentration of the toxic substance is higher than what the homeo</w:t>
      </w:r>
      <w:r w:rsidR="00802B87" w:rsidRPr="007B2DE2">
        <w:rPr>
          <w:rFonts w:ascii="Tahoma" w:hAnsi="Tahoma" w:cs="Tahoma"/>
          <w:sz w:val="20"/>
          <w:szCs w:val="20"/>
        </w:rPr>
        <w:t>stasis</w:t>
      </w:r>
      <w:r w:rsidR="00071D9C" w:rsidRPr="007B2DE2">
        <w:rPr>
          <w:rFonts w:ascii="Tahoma" w:hAnsi="Tahoma" w:cs="Tahoma"/>
          <w:sz w:val="20"/>
          <w:szCs w:val="20"/>
        </w:rPr>
        <w:t xml:space="preserve"> of the fish can </w:t>
      </w:r>
      <w:r w:rsidR="00233C76" w:rsidRPr="007B2DE2">
        <w:rPr>
          <w:rFonts w:ascii="Tahoma" w:hAnsi="Tahoma" w:cs="Tahoma"/>
          <w:sz w:val="20"/>
          <w:szCs w:val="20"/>
        </w:rPr>
        <w:t>control, it</w:t>
      </w:r>
      <w:r w:rsidR="00071D9C" w:rsidRPr="007B2DE2">
        <w:rPr>
          <w:rFonts w:ascii="Tahoma" w:hAnsi="Tahoma" w:cs="Tahoma"/>
          <w:sz w:val="20"/>
          <w:szCs w:val="20"/>
        </w:rPr>
        <w:t xml:space="preserve"> result</w:t>
      </w:r>
      <w:r w:rsidR="00D927D9" w:rsidRPr="007B2DE2">
        <w:rPr>
          <w:rFonts w:ascii="Tahoma" w:hAnsi="Tahoma" w:cs="Tahoma"/>
          <w:sz w:val="20"/>
          <w:szCs w:val="20"/>
        </w:rPr>
        <w:t>s</w:t>
      </w:r>
      <w:r w:rsidR="00071D9C" w:rsidRPr="007B2DE2">
        <w:rPr>
          <w:rFonts w:ascii="Tahoma" w:hAnsi="Tahoma" w:cs="Tahoma"/>
          <w:sz w:val="20"/>
          <w:szCs w:val="20"/>
        </w:rPr>
        <w:t xml:space="preserve"> in death or cause damages in the fish opercula and may also cause</w:t>
      </w:r>
      <w:r w:rsidR="004120D6" w:rsidRPr="007B2DE2">
        <w:rPr>
          <w:rFonts w:ascii="Tahoma" w:hAnsi="Tahoma" w:cs="Tahoma"/>
          <w:sz w:val="20"/>
          <w:szCs w:val="20"/>
        </w:rPr>
        <w:t xml:space="preserve"> </w:t>
      </w:r>
      <w:r w:rsidR="00B70D68" w:rsidRPr="007B2DE2">
        <w:rPr>
          <w:rFonts w:ascii="Tahoma" w:hAnsi="Tahoma" w:cs="Tahoma"/>
          <w:sz w:val="20"/>
          <w:szCs w:val="20"/>
        </w:rPr>
        <w:t>p</w:t>
      </w:r>
      <w:r w:rsidR="00FF3869" w:rsidRPr="007B2DE2">
        <w:rPr>
          <w:rFonts w:ascii="Tahoma" w:hAnsi="Tahoma" w:cs="Tahoma"/>
          <w:sz w:val="20"/>
          <w:szCs w:val="20"/>
        </w:rPr>
        <w:t>hysical</w:t>
      </w:r>
      <w:r w:rsidR="00071D9C" w:rsidRPr="007B2DE2">
        <w:rPr>
          <w:rFonts w:ascii="Tahoma" w:hAnsi="Tahoma" w:cs="Tahoma"/>
          <w:sz w:val="20"/>
          <w:szCs w:val="20"/>
        </w:rPr>
        <w:t xml:space="preserve"> damages to fish particularly on the skin, liver and gill surface. </w:t>
      </w:r>
    </w:p>
    <w:p w:rsidR="000E480E" w:rsidRPr="007B2DE2" w:rsidRDefault="00B70D68" w:rsidP="00511A03">
      <w:pPr>
        <w:spacing w:line="480" w:lineRule="auto"/>
        <w:jc w:val="both"/>
        <w:rPr>
          <w:rFonts w:ascii="Tahoma" w:hAnsi="Tahoma" w:cs="Tahoma"/>
          <w:b/>
          <w:i/>
          <w:sz w:val="20"/>
          <w:szCs w:val="20"/>
        </w:rPr>
      </w:pPr>
      <w:r w:rsidRPr="007B2DE2">
        <w:rPr>
          <w:rFonts w:ascii="Tahoma" w:hAnsi="Tahoma" w:cs="Tahoma"/>
          <w:sz w:val="20"/>
          <w:szCs w:val="20"/>
        </w:rPr>
        <w:t>T</w:t>
      </w:r>
      <w:r w:rsidR="007C1A1F" w:rsidRPr="007B2DE2">
        <w:rPr>
          <w:rFonts w:ascii="Tahoma" w:hAnsi="Tahoma" w:cs="Tahoma"/>
          <w:sz w:val="20"/>
          <w:szCs w:val="20"/>
        </w:rPr>
        <w:t xml:space="preserve">he </w:t>
      </w:r>
      <w:r w:rsidRPr="007B2DE2">
        <w:rPr>
          <w:rFonts w:ascii="Tahoma" w:hAnsi="Tahoma" w:cs="Tahoma"/>
          <w:sz w:val="20"/>
          <w:szCs w:val="20"/>
        </w:rPr>
        <w:t xml:space="preserve">objectives of this study are to </w:t>
      </w:r>
      <w:r w:rsidR="00D927D9" w:rsidRPr="007B2DE2">
        <w:rPr>
          <w:rFonts w:ascii="Tahoma" w:hAnsi="Tahoma" w:cs="Tahoma"/>
          <w:sz w:val="20"/>
          <w:szCs w:val="20"/>
        </w:rPr>
        <w:t>d</w:t>
      </w:r>
      <w:r w:rsidR="007C1A1F" w:rsidRPr="007B2DE2">
        <w:rPr>
          <w:rFonts w:ascii="Tahoma" w:hAnsi="Tahoma" w:cs="Tahoma"/>
          <w:sz w:val="20"/>
          <w:szCs w:val="20"/>
        </w:rPr>
        <w:t xml:space="preserve">etermine the lethal concentration (LC50) value of </w:t>
      </w:r>
      <w:r w:rsidR="007C1A1F" w:rsidRPr="007B2DE2">
        <w:rPr>
          <w:rFonts w:ascii="Tahoma" w:hAnsi="Tahoma" w:cs="Tahoma"/>
          <w:i/>
          <w:sz w:val="20"/>
          <w:szCs w:val="20"/>
        </w:rPr>
        <w:t>O</w:t>
      </w:r>
      <w:r w:rsidR="00D27A8C" w:rsidRPr="007B2DE2">
        <w:rPr>
          <w:rFonts w:ascii="Tahoma" w:hAnsi="Tahoma" w:cs="Tahoma"/>
          <w:i/>
          <w:sz w:val="20"/>
          <w:szCs w:val="20"/>
        </w:rPr>
        <w:t>.</w:t>
      </w:r>
      <w:r w:rsidR="007C1A1F" w:rsidRPr="007B2DE2">
        <w:rPr>
          <w:rFonts w:ascii="Tahoma" w:hAnsi="Tahoma" w:cs="Tahoma"/>
          <w:sz w:val="20"/>
          <w:szCs w:val="20"/>
        </w:rPr>
        <w:t xml:space="preserve"> </w:t>
      </w:r>
      <w:proofErr w:type="spellStart"/>
      <w:r w:rsidR="007C1A1F" w:rsidRPr="007B2DE2">
        <w:rPr>
          <w:rFonts w:ascii="Tahoma" w:hAnsi="Tahoma" w:cs="Tahoma"/>
          <w:i/>
          <w:sz w:val="20"/>
          <w:szCs w:val="20"/>
        </w:rPr>
        <w:t>niloticus</w:t>
      </w:r>
      <w:proofErr w:type="spellEnd"/>
      <w:r w:rsidR="000F17E1" w:rsidRPr="007B2DE2">
        <w:rPr>
          <w:rFonts w:ascii="Tahoma" w:hAnsi="Tahoma" w:cs="Tahoma"/>
          <w:sz w:val="20"/>
          <w:szCs w:val="20"/>
        </w:rPr>
        <w:t xml:space="preserve"> fingerlings </w:t>
      </w:r>
      <w:r w:rsidR="007C1A1F" w:rsidRPr="007B2DE2">
        <w:rPr>
          <w:rFonts w:ascii="Tahoma" w:hAnsi="Tahoma" w:cs="Tahoma"/>
          <w:sz w:val="20"/>
          <w:szCs w:val="20"/>
        </w:rPr>
        <w:t>exposed to varying concentration</w:t>
      </w:r>
      <w:r w:rsidR="00D27A8C" w:rsidRPr="007B2DE2">
        <w:rPr>
          <w:rFonts w:ascii="Tahoma" w:hAnsi="Tahoma" w:cs="Tahoma"/>
          <w:sz w:val="20"/>
          <w:szCs w:val="20"/>
        </w:rPr>
        <w:t>s</w:t>
      </w:r>
      <w:r w:rsidR="007C1A1F" w:rsidRPr="007B2DE2">
        <w:rPr>
          <w:rFonts w:ascii="Tahoma" w:hAnsi="Tahoma" w:cs="Tahoma"/>
          <w:sz w:val="20"/>
          <w:szCs w:val="20"/>
        </w:rPr>
        <w:t xml:space="preserve"> of</w:t>
      </w:r>
      <w:r w:rsidR="007C1A1F" w:rsidRPr="007B2DE2">
        <w:rPr>
          <w:rFonts w:ascii="Tahoma" w:hAnsi="Tahoma" w:cs="Tahoma"/>
          <w:i/>
          <w:sz w:val="20"/>
          <w:szCs w:val="20"/>
        </w:rPr>
        <w:t xml:space="preserve"> M</w:t>
      </w:r>
      <w:r w:rsidR="00D27A8C" w:rsidRPr="007B2DE2">
        <w:rPr>
          <w:rFonts w:ascii="Tahoma" w:hAnsi="Tahoma" w:cs="Tahoma"/>
          <w:i/>
          <w:sz w:val="20"/>
          <w:szCs w:val="20"/>
        </w:rPr>
        <w:t>.</w:t>
      </w:r>
      <w:r w:rsidR="007C1A1F" w:rsidRPr="007B2DE2">
        <w:rPr>
          <w:rFonts w:ascii="Tahoma" w:hAnsi="Tahoma" w:cs="Tahoma"/>
          <w:i/>
          <w:sz w:val="20"/>
          <w:szCs w:val="20"/>
        </w:rPr>
        <w:t xml:space="preserve"> </w:t>
      </w:r>
      <w:proofErr w:type="spellStart"/>
      <w:r w:rsidR="007C1A1F" w:rsidRPr="007B2DE2">
        <w:rPr>
          <w:rFonts w:ascii="Tahoma" w:hAnsi="Tahoma" w:cs="Tahoma"/>
          <w:i/>
          <w:sz w:val="20"/>
          <w:szCs w:val="20"/>
        </w:rPr>
        <w:t>lucida</w:t>
      </w:r>
      <w:proofErr w:type="spellEnd"/>
      <w:r w:rsidR="00D927D9" w:rsidRPr="007B2DE2">
        <w:rPr>
          <w:rFonts w:ascii="Tahoma" w:hAnsi="Tahoma" w:cs="Tahoma"/>
          <w:i/>
          <w:sz w:val="20"/>
          <w:szCs w:val="20"/>
        </w:rPr>
        <w:t xml:space="preserve"> </w:t>
      </w:r>
      <w:r w:rsidR="00D927D9" w:rsidRPr="007B2DE2">
        <w:rPr>
          <w:rFonts w:ascii="Tahoma" w:hAnsi="Tahoma" w:cs="Tahoma"/>
          <w:sz w:val="20"/>
          <w:szCs w:val="20"/>
        </w:rPr>
        <w:t>leaf</w:t>
      </w:r>
      <w:r w:rsidR="007C1A1F" w:rsidRPr="007B2DE2">
        <w:rPr>
          <w:rFonts w:ascii="Tahoma" w:hAnsi="Tahoma" w:cs="Tahoma"/>
          <w:sz w:val="20"/>
          <w:szCs w:val="20"/>
        </w:rPr>
        <w:t xml:space="preserve"> extract (dry)</w:t>
      </w:r>
      <w:r w:rsidRPr="007B2DE2">
        <w:rPr>
          <w:rFonts w:ascii="Tahoma" w:hAnsi="Tahoma" w:cs="Tahoma"/>
          <w:sz w:val="20"/>
          <w:szCs w:val="20"/>
        </w:rPr>
        <w:t xml:space="preserve"> and </w:t>
      </w:r>
      <w:r w:rsidR="00D927D9" w:rsidRPr="007B2DE2">
        <w:rPr>
          <w:rFonts w:ascii="Tahoma" w:hAnsi="Tahoma" w:cs="Tahoma"/>
          <w:sz w:val="20"/>
          <w:szCs w:val="20"/>
        </w:rPr>
        <w:t>d</w:t>
      </w:r>
      <w:r w:rsidR="007C1A1F" w:rsidRPr="007B2DE2">
        <w:rPr>
          <w:rFonts w:ascii="Tahoma" w:hAnsi="Tahoma" w:cs="Tahoma"/>
          <w:sz w:val="20"/>
          <w:szCs w:val="20"/>
        </w:rPr>
        <w:t xml:space="preserve">etermine the effects of acute and sub-lethal concentrations of </w:t>
      </w:r>
      <w:r w:rsidR="007C1A1F" w:rsidRPr="007B2DE2">
        <w:rPr>
          <w:rFonts w:ascii="Tahoma" w:hAnsi="Tahoma" w:cs="Tahoma"/>
          <w:i/>
          <w:sz w:val="20"/>
          <w:szCs w:val="20"/>
        </w:rPr>
        <w:t>M</w:t>
      </w:r>
      <w:r w:rsidR="00D27A8C" w:rsidRPr="007B2DE2">
        <w:rPr>
          <w:rFonts w:ascii="Tahoma" w:hAnsi="Tahoma" w:cs="Tahoma"/>
          <w:i/>
          <w:sz w:val="20"/>
          <w:szCs w:val="20"/>
        </w:rPr>
        <w:t>.</w:t>
      </w:r>
      <w:r w:rsidR="007C1A1F" w:rsidRPr="007B2DE2">
        <w:rPr>
          <w:rFonts w:ascii="Tahoma" w:hAnsi="Tahoma" w:cs="Tahoma"/>
          <w:i/>
          <w:sz w:val="20"/>
          <w:szCs w:val="20"/>
        </w:rPr>
        <w:t xml:space="preserve"> </w:t>
      </w:r>
      <w:proofErr w:type="spellStart"/>
      <w:r w:rsidR="007C1A1F" w:rsidRPr="007B2DE2">
        <w:rPr>
          <w:rFonts w:ascii="Tahoma" w:hAnsi="Tahoma" w:cs="Tahoma"/>
          <w:i/>
          <w:sz w:val="20"/>
          <w:szCs w:val="20"/>
        </w:rPr>
        <w:t>lucida</w:t>
      </w:r>
      <w:proofErr w:type="spellEnd"/>
      <w:r w:rsidR="007C1A1F" w:rsidRPr="007B2DE2">
        <w:rPr>
          <w:rFonts w:ascii="Tahoma" w:hAnsi="Tahoma" w:cs="Tahoma"/>
          <w:sz w:val="20"/>
          <w:szCs w:val="20"/>
        </w:rPr>
        <w:t xml:space="preserve"> extract on </w:t>
      </w:r>
      <w:r w:rsidR="00D86D53" w:rsidRPr="007B2DE2">
        <w:rPr>
          <w:rFonts w:ascii="Tahoma" w:hAnsi="Tahoma" w:cs="Tahoma"/>
          <w:sz w:val="20"/>
          <w:szCs w:val="20"/>
        </w:rPr>
        <w:t>histopathology</w:t>
      </w:r>
      <w:r w:rsidR="007C1A1F" w:rsidRPr="007B2DE2">
        <w:rPr>
          <w:rFonts w:ascii="Tahoma" w:hAnsi="Tahoma" w:cs="Tahoma"/>
          <w:sz w:val="20"/>
          <w:szCs w:val="20"/>
        </w:rPr>
        <w:t xml:space="preserve"> of gills and liver tissues of </w:t>
      </w:r>
      <w:r w:rsidR="007C1A1F" w:rsidRPr="007B2DE2">
        <w:rPr>
          <w:rFonts w:ascii="Tahoma" w:hAnsi="Tahoma" w:cs="Tahoma"/>
          <w:i/>
          <w:sz w:val="20"/>
          <w:szCs w:val="20"/>
        </w:rPr>
        <w:t xml:space="preserve">O. </w:t>
      </w:r>
      <w:proofErr w:type="spellStart"/>
      <w:r w:rsidR="007C1A1F" w:rsidRPr="007B2DE2">
        <w:rPr>
          <w:rFonts w:ascii="Tahoma" w:hAnsi="Tahoma" w:cs="Tahoma"/>
          <w:i/>
          <w:sz w:val="20"/>
          <w:szCs w:val="20"/>
        </w:rPr>
        <w:t>niloticus</w:t>
      </w:r>
      <w:proofErr w:type="spellEnd"/>
      <w:r w:rsidR="007C1A1F" w:rsidRPr="007B2DE2">
        <w:rPr>
          <w:rFonts w:ascii="Tahoma" w:hAnsi="Tahoma" w:cs="Tahoma"/>
          <w:i/>
          <w:sz w:val="20"/>
          <w:szCs w:val="20"/>
        </w:rPr>
        <w:t xml:space="preserve"> </w:t>
      </w:r>
      <w:r w:rsidR="007C1A1F" w:rsidRPr="007B2DE2">
        <w:rPr>
          <w:rFonts w:ascii="Tahoma" w:hAnsi="Tahoma" w:cs="Tahoma"/>
          <w:sz w:val="20"/>
          <w:szCs w:val="20"/>
        </w:rPr>
        <w:t>fingerlings</w:t>
      </w:r>
      <w:r w:rsidRPr="007B2DE2">
        <w:rPr>
          <w:rFonts w:ascii="Tahoma" w:hAnsi="Tahoma" w:cs="Tahoma"/>
          <w:sz w:val="20"/>
          <w:szCs w:val="20"/>
        </w:rPr>
        <w:t>.</w:t>
      </w:r>
    </w:p>
    <w:p w:rsidR="00B70D68" w:rsidRPr="007B2DE2" w:rsidRDefault="00B70D68" w:rsidP="00511A03">
      <w:pPr>
        <w:spacing w:line="480" w:lineRule="auto"/>
        <w:jc w:val="both"/>
        <w:rPr>
          <w:rFonts w:ascii="Tahoma" w:hAnsi="Tahoma" w:cs="Tahoma"/>
          <w:b/>
          <w:i/>
          <w:sz w:val="20"/>
          <w:szCs w:val="20"/>
        </w:rPr>
      </w:pPr>
    </w:p>
    <w:p w:rsidR="00F602AF" w:rsidRPr="00E36BA0" w:rsidRDefault="002F385B" w:rsidP="00511A03">
      <w:pPr>
        <w:spacing w:line="480" w:lineRule="auto"/>
        <w:jc w:val="both"/>
        <w:rPr>
          <w:rFonts w:ascii="Tahoma" w:hAnsi="Tahoma" w:cs="Tahoma"/>
          <w:b/>
        </w:rPr>
      </w:pPr>
      <w:r w:rsidRPr="00E36BA0">
        <w:rPr>
          <w:rFonts w:ascii="Tahoma" w:hAnsi="Tahoma" w:cs="Tahoma"/>
          <w:b/>
        </w:rPr>
        <w:t xml:space="preserve">MATERIALS AND METHODS </w:t>
      </w:r>
    </w:p>
    <w:p w:rsidR="00655DD5" w:rsidRPr="007B2DE2" w:rsidRDefault="001F5963" w:rsidP="00511A03">
      <w:pPr>
        <w:spacing w:line="480" w:lineRule="auto"/>
        <w:jc w:val="both"/>
        <w:rPr>
          <w:rFonts w:ascii="Tahoma" w:hAnsi="Tahoma" w:cs="Tahoma"/>
          <w:sz w:val="20"/>
          <w:szCs w:val="20"/>
        </w:rPr>
      </w:pPr>
      <w:r w:rsidRPr="007B2DE2">
        <w:rPr>
          <w:rFonts w:ascii="Tahoma" w:hAnsi="Tahoma" w:cs="Tahoma"/>
          <w:i/>
          <w:sz w:val="20"/>
          <w:szCs w:val="20"/>
        </w:rPr>
        <w:t>O</w:t>
      </w:r>
      <w:r w:rsidR="00292EA2" w:rsidRPr="007B2DE2">
        <w:rPr>
          <w:rFonts w:ascii="Tahoma" w:hAnsi="Tahoma" w:cs="Tahoma"/>
          <w:i/>
          <w:sz w:val="20"/>
          <w:szCs w:val="20"/>
        </w:rPr>
        <w:t>.</w:t>
      </w:r>
      <w:r w:rsidR="002B7752" w:rsidRPr="007B2DE2">
        <w:rPr>
          <w:rFonts w:ascii="Tahoma" w:hAnsi="Tahoma" w:cs="Tahoma"/>
          <w:i/>
          <w:sz w:val="20"/>
          <w:szCs w:val="20"/>
        </w:rPr>
        <w:t xml:space="preserve"> </w:t>
      </w:r>
      <w:proofErr w:type="spellStart"/>
      <w:r w:rsidRPr="007B2DE2">
        <w:rPr>
          <w:rFonts w:ascii="Tahoma" w:hAnsi="Tahoma" w:cs="Tahoma"/>
          <w:i/>
          <w:sz w:val="20"/>
          <w:szCs w:val="20"/>
        </w:rPr>
        <w:t>niloticus</w:t>
      </w:r>
      <w:proofErr w:type="spellEnd"/>
      <w:r w:rsidR="008C6EBB" w:rsidRPr="007B2DE2">
        <w:rPr>
          <w:rFonts w:ascii="Tahoma" w:hAnsi="Tahoma" w:cs="Tahoma"/>
          <w:sz w:val="20"/>
          <w:szCs w:val="20"/>
        </w:rPr>
        <w:t xml:space="preserve"> fingerlings</w:t>
      </w:r>
      <w:r w:rsidR="005F15B0" w:rsidRPr="007B2DE2">
        <w:rPr>
          <w:rFonts w:ascii="Tahoma" w:hAnsi="Tahoma" w:cs="Tahoma"/>
          <w:sz w:val="20"/>
          <w:szCs w:val="20"/>
        </w:rPr>
        <w:t>, (</w:t>
      </w:r>
      <w:r w:rsidR="0043572E" w:rsidRPr="007B2DE2">
        <w:rPr>
          <w:rFonts w:ascii="Tahoma" w:hAnsi="Tahoma" w:cs="Tahoma"/>
          <w:sz w:val="20"/>
          <w:szCs w:val="20"/>
        </w:rPr>
        <w:t>mean weight 6.2g</w:t>
      </w:r>
      <w:r w:rsidR="00617719" w:rsidRPr="007B2DE2">
        <w:rPr>
          <w:rFonts w:ascii="Tahoma" w:hAnsi="Tahoma" w:cs="Tahoma"/>
          <w:sz w:val="20"/>
          <w:szCs w:val="20"/>
        </w:rPr>
        <w:t xml:space="preserve"> ± 1.2g</w:t>
      </w:r>
      <w:r w:rsidR="0043572E" w:rsidRPr="007B2DE2">
        <w:rPr>
          <w:rFonts w:ascii="Tahoma" w:hAnsi="Tahoma" w:cs="Tahoma"/>
          <w:sz w:val="20"/>
          <w:szCs w:val="20"/>
        </w:rPr>
        <w:t xml:space="preserve">) were </w:t>
      </w:r>
      <w:r w:rsidR="007C5451" w:rsidRPr="007B2DE2">
        <w:rPr>
          <w:rFonts w:ascii="Tahoma" w:hAnsi="Tahoma" w:cs="Tahoma"/>
          <w:sz w:val="20"/>
          <w:szCs w:val="20"/>
        </w:rPr>
        <w:t xml:space="preserve">purchased and </w:t>
      </w:r>
      <w:r w:rsidR="0043572E" w:rsidRPr="007B2DE2">
        <w:rPr>
          <w:rFonts w:ascii="Tahoma" w:hAnsi="Tahoma" w:cs="Tahoma"/>
          <w:sz w:val="20"/>
          <w:szCs w:val="20"/>
        </w:rPr>
        <w:t xml:space="preserve">were acclimated </w:t>
      </w:r>
      <w:r w:rsidR="00FA03DA" w:rsidRPr="007B2DE2">
        <w:rPr>
          <w:rFonts w:ascii="Tahoma" w:hAnsi="Tahoma" w:cs="Tahoma"/>
          <w:sz w:val="20"/>
          <w:szCs w:val="20"/>
        </w:rPr>
        <w:t xml:space="preserve">for 48 hours </w:t>
      </w:r>
      <w:r w:rsidR="0043572E" w:rsidRPr="007B2DE2">
        <w:rPr>
          <w:rFonts w:ascii="Tahoma" w:hAnsi="Tahoma" w:cs="Tahoma"/>
          <w:sz w:val="20"/>
          <w:szCs w:val="20"/>
        </w:rPr>
        <w:t>prior to toxicity tests</w:t>
      </w:r>
      <w:r w:rsidR="00FA03DA" w:rsidRPr="007B2DE2">
        <w:rPr>
          <w:rFonts w:ascii="Tahoma" w:hAnsi="Tahoma" w:cs="Tahoma"/>
          <w:sz w:val="20"/>
          <w:szCs w:val="20"/>
        </w:rPr>
        <w:t xml:space="preserve"> inside</w:t>
      </w:r>
      <w:r w:rsidR="0043572E" w:rsidRPr="007B2DE2">
        <w:rPr>
          <w:rFonts w:ascii="Tahoma" w:hAnsi="Tahoma" w:cs="Tahoma"/>
          <w:sz w:val="20"/>
          <w:szCs w:val="20"/>
        </w:rPr>
        <w:t xml:space="preserve"> </w:t>
      </w:r>
      <w:r w:rsidR="00FA03DA" w:rsidRPr="007B2DE2">
        <w:rPr>
          <w:rFonts w:ascii="Tahoma" w:hAnsi="Tahoma" w:cs="Tahoma"/>
          <w:sz w:val="20"/>
          <w:szCs w:val="20"/>
        </w:rPr>
        <w:t>plastic</w:t>
      </w:r>
      <w:r w:rsidR="0043572E" w:rsidRPr="007B2DE2">
        <w:rPr>
          <w:rFonts w:ascii="Tahoma" w:hAnsi="Tahoma" w:cs="Tahoma"/>
          <w:sz w:val="20"/>
          <w:szCs w:val="20"/>
        </w:rPr>
        <w:t xml:space="preserve"> tanks </w:t>
      </w:r>
      <w:r w:rsidR="00FA03DA" w:rsidRPr="007B2DE2">
        <w:rPr>
          <w:rFonts w:ascii="Tahoma" w:hAnsi="Tahoma" w:cs="Tahoma"/>
          <w:sz w:val="20"/>
          <w:szCs w:val="20"/>
        </w:rPr>
        <w:t>(</w:t>
      </w:r>
      <w:r w:rsidR="0043572E" w:rsidRPr="007B2DE2">
        <w:rPr>
          <w:rFonts w:ascii="Tahoma" w:hAnsi="Tahoma" w:cs="Tahoma"/>
          <w:sz w:val="20"/>
          <w:szCs w:val="20"/>
        </w:rPr>
        <w:t xml:space="preserve">30 </w:t>
      </w:r>
      <w:r w:rsidR="003E276D">
        <w:rPr>
          <w:rFonts w:ascii="Tahoma" w:hAnsi="Tahoma" w:cs="Tahoma"/>
          <w:sz w:val="20"/>
          <w:szCs w:val="20"/>
        </w:rPr>
        <w:t>L</w:t>
      </w:r>
      <w:r w:rsidR="0043572E" w:rsidRPr="007B2DE2">
        <w:rPr>
          <w:rFonts w:ascii="Tahoma" w:hAnsi="Tahoma" w:cs="Tahoma"/>
          <w:sz w:val="20"/>
          <w:szCs w:val="20"/>
        </w:rPr>
        <w:t xml:space="preserve"> capacity</w:t>
      </w:r>
      <w:r w:rsidR="00FA03DA" w:rsidRPr="007B2DE2">
        <w:rPr>
          <w:rFonts w:ascii="Tahoma" w:hAnsi="Tahoma" w:cs="Tahoma"/>
          <w:sz w:val="20"/>
          <w:szCs w:val="20"/>
        </w:rPr>
        <w:t>)</w:t>
      </w:r>
      <w:r w:rsidR="0043572E" w:rsidRPr="007B2DE2">
        <w:rPr>
          <w:rFonts w:ascii="Tahoma" w:hAnsi="Tahoma" w:cs="Tahoma"/>
          <w:sz w:val="20"/>
          <w:szCs w:val="20"/>
        </w:rPr>
        <w:t>. Each</w:t>
      </w:r>
      <w:r w:rsidR="00D34970" w:rsidRPr="007B2DE2">
        <w:rPr>
          <w:rFonts w:ascii="Tahoma" w:hAnsi="Tahoma" w:cs="Tahoma"/>
          <w:sz w:val="20"/>
          <w:szCs w:val="20"/>
        </w:rPr>
        <w:t xml:space="preserve"> tank was filled with 15 </w:t>
      </w:r>
      <w:proofErr w:type="spellStart"/>
      <w:r w:rsidR="00D34970" w:rsidRPr="007B2DE2">
        <w:rPr>
          <w:rFonts w:ascii="Tahoma" w:hAnsi="Tahoma" w:cs="Tahoma"/>
          <w:sz w:val="20"/>
          <w:szCs w:val="20"/>
        </w:rPr>
        <w:t>litres</w:t>
      </w:r>
      <w:proofErr w:type="spellEnd"/>
      <w:r w:rsidR="00D34970" w:rsidRPr="007B2DE2">
        <w:rPr>
          <w:rFonts w:ascii="Tahoma" w:hAnsi="Tahoma" w:cs="Tahoma"/>
          <w:sz w:val="20"/>
          <w:szCs w:val="20"/>
        </w:rPr>
        <w:t xml:space="preserve"> of water obtained from the borehole</w:t>
      </w:r>
      <w:r w:rsidR="00FA03DA" w:rsidRPr="007B2DE2">
        <w:rPr>
          <w:rFonts w:ascii="Tahoma" w:hAnsi="Tahoma" w:cs="Tahoma"/>
          <w:sz w:val="20"/>
          <w:szCs w:val="20"/>
        </w:rPr>
        <w:t>. Fis</w:t>
      </w:r>
      <w:r w:rsidR="00545932" w:rsidRPr="007B2DE2">
        <w:rPr>
          <w:rFonts w:ascii="Tahoma" w:hAnsi="Tahoma" w:cs="Tahoma"/>
          <w:sz w:val="20"/>
          <w:szCs w:val="20"/>
        </w:rPr>
        <w:t xml:space="preserve">h were </w:t>
      </w:r>
      <w:r w:rsidR="00FA03DA" w:rsidRPr="007B2DE2">
        <w:rPr>
          <w:rFonts w:ascii="Tahoma" w:hAnsi="Tahoma" w:cs="Tahoma"/>
          <w:sz w:val="20"/>
          <w:szCs w:val="20"/>
        </w:rPr>
        <w:t>fed to sati</w:t>
      </w:r>
      <w:r w:rsidR="00D34970" w:rsidRPr="007B2DE2">
        <w:rPr>
          <w:rFonts w:ascii="Tahoma" w:hAnsi="Tahoma" w:cs="Tahoma"/>
          <w:sz w:val="20"/>
          <w:szCs w:val="20"/>
        </w:rPr>
        <w:t xml:space="preserve">ation </w:t>
      </w:r>
      <w:r w:rsidR="00110EFF" w:rsidRPr="007B2DE2">
        <w:rPr>
          <w:rFonts w:ascii="Tahoma" w:hAnsi="Tahoma" w:cs="Tahoma"/>
          <w:sz w:val="20"/>
          <w:szCs w:val="20"/>
        </w:rPr>
        <w:t>daily with a commercial 35% crude protein pelleted feed. Feeding was discontinued 24 hours prior to th</w:t>
      </w:r>
      <w:r w:rsidR="00C17C4F" w:rsidRPr="007B2DE2">
        <w:rPr>
          <w:rFonts w:ascii="Tahoma" w:hAnsi="Tahoma" w:cs="Tahoma"/>
          <w:sz w:val="20"/>
          <w:szCs w:val="20"/>
        </w:rPr>
        <w:t>e</w:t>
      </w:r>
      <w:r w:rsidR="00110EFF" w:rsidRPr="007B2DE2">
        <w:rPr>
          <w:rFonts w:ascii="Tahoma" w:hAnsi="Tahoma" w:cs="Tahoma"/>
          <w:sz w:val="20"/>
          <w:szCs w:val="20"/>
        </w:rPr>
        <w:t xml:space="preserve"> commencement of the test</w:t>
      </w:r>
      <w:r w:rsidR="007C5451" w:rsidRPr="007B2DE2">
        <w:rPr>
          <w:rFonts w:ascii="Tahoma" w:hAnsi="Tahoma" w:cs="Tahoma"/>
          <w:sz w:val="20"/>
          <w:szCs w:val="20"/>
        </w:rPr>
        <w:t>s</w:t>
      </w:r>
      <w:r w:rsidR="00FA03DA" w:rsidRPr="007B2DE2">
        <w:rPr>
          <w:rFonts w:ascii="Tahoma" w:hAnsi="Tahoma" w:cs="Tahoma"/>
          <w:sz w:val="20"/>
          <w:szCs w:val="20"/>
        </w:rPr>
        <w:t>. I</w:t>
      </w:r>
      <w:r w:rsidR="00110EFF" w:rsidRPr="007B2DE2">
        <w:rPr>
          <w:rFonts w:ascii="Tahoma" w:hAnsi="Tahoma" w:cs="Tahoma"/>
          <w:sz w:val="20"/>
          <w:szCs w:val="20"/>
        </w:rPr>
        <w:t xml:space="preserve">ndividual weights of the </w:t>
      </w:r>
      <w:r w:rsidR="007C5451" w:rsidRPr="007B2DE2">
        <w:rPr>
          <w:rFonts w:ascii="Tahoma" w:hAnsi="Tahoma" w:cs="Tahoma"/>
          <w:sz w:val="20"/>
          <w:szCs w:val="20"/>
        </w:rPr>
        <w:t>fingerlings</w:t>
      </w:r>
      <w:r w:rsidR="00110EFF" w:rsidRPr="007B2DE2">
        <w:rPr>
          <w:rFonts w:ascii="Tahoma" w:hAnsi="Tahoma" w:cs="Tahoma"/>
          <w:sz w:val="20"/>
          <w:szCs w:val="20"/>
        </w:rPr>
        <w:t xml:space="preserve"> were measured</w:t>
      </w:r>
      <w:r w:rsidR="007C5451" w:rsidRPr="007B2DE2">
        <w:rPr>
          <w:rFonts w:ascii="Tahoma" w:hAnsi="Tahoma" w:cs="Tahoma"/>
          <w:sz w:val="20"/>
          <w:szCs w:val="20"/>
        </w:rPr>
        <w:t xml:space="preserve"> </w:t>
      </w:r>
      <w:r w:rsidR="00110EFF" w:rsidRPr="007B2DE2">
        <w:rPr>
          <w:rFonts w:ascii="Tahoma" w:hAnsi="Tahoma" w:cs="Tahoma"/>
          <w:sz w:val="20"/>
          <w:szCs w:val="20"/>
        </w:rPr>
        <w:t xml:space="preserve">with a top-loading </w:t>
      </w:r>
      <w:proofErr w:type="spellStart"/>
      <w:r w:rsidR="007C5451" w:rsidRPr="007B2DE2">
        <w:rPr>
          <w:rFonts w:ascii="Tahoma" w:hAnsi="Tahoma" w:cs="Tahoma"/>
          <w:sz w:val="20"/>
          <w:szCs w:val="20"/>
        </w:rPr>
        <w:t>mettler</w:t>
      </w:r>
      <w:proofErr w:type="spellEnd"/>
      <w:r w:rsidR="00110EFF" w:rsidRPr="007B2DE2">
        <w:rPr>
          <w:rFonts w:ascii="Tahoma" w:hAnsi="Tahoma" w:cs="Tahoma"/>
          <w:sz w:val="20"/>
          <w:szCs w:val="20"/>
        </w:rPr>
        <w:t xml:space="preserve"> balance and distributed </w:t>
      </w:r>
      <w:r w:rsidR="00C17C4F" w:rsidRPr="007B2DE2">
        <w:rPr>
          <w:rFonts w:ascii="Tahoma" w:hAnsi="Tahoma" w:cs="Tahoma"/>
          <w:sz w:val="20"/>
          <w:szCs w:val="20"/>
        </w:rPr>
        <w:t>randomly</w:t>
      </w:r>
      <w:r w:rsidR="00110EFF" w:rsidRPr="007B2DE2">
        <w:rPr>
          <w:rFonts w:ascii="Tahoma" w:hAnsi="Tahoma" w:cs="Tahoma"/>
          <w:sz w:val="20"/>
          <w:szCs w:val="20"/>
        </w:rPr>
        <w:t xml:space="preserve"> in duplicate treatments </w:t>
      </w:r>
      <w:proofErr w:type="gramStart"/>
      <w:r w:rsidR="00110EFF" w:rsidRPr="007B2DE2">
        <w:rPr>
          <w:rFonts w:ascii="Tahoma" w:hAnsi="Tahoma" w:cs="Tahoma"/>
          <w:sz w:val="20"/>
          <w:szCs w:val="20"/>
        </w:rPr>
        <w:t>at 15 fingerlings</w:t>
      </w:r>
      <w:r w:rsidR="00FA03DA" w:rsidRPr="007B2DE2">
        <w:rPr>
          <w:rFonts w:ascii="Tahoma" w:hAnsi="Tahoma" w:cs="Tahoma"/>
          <w:sz w:val="20"/>
          <w:szCs w:val="20"/>
        </w:rPr>
        <w:t>/</w:t>
      </w:r>
      <w:r w:rsidR="00110EFF" w:rsidRPr="007B2DE2">
        <w:rPr>
          <w:rFonts w:ascii="Tahoma" w:hAnsi="Tahoma" w:cs="Tahoma"/>
          <w:sz w:val="20"/>
          <w:szCs w:val="20"/>
        </w:rPr>
        <w:t>tank</w:t>
      </w:r>
      <w:proofErr w:type="gramEnd"/>
      <w:r w:rsidR="00110EFF" w:rsidRPr="007B2DE2">
        <w:rPr>
          <w:rFonts w:ascii="Tahoma" w:hAnsi="Tahoma" w:cs="Tahoma"/>
          <w:sz w:val="20"/>
          <w:szCs w:val="20"/>
        </w:rPr>
        <w:t xml:space="preserve">. </w:t>
      </w:r>
      <w:r w:rsidR="00FA03DA" w:rsidRPr="007B2DE2">
        <w:rPr>
          <w:rFonts w:ascii="Tahoma" w:hAnsi="Tahoma" w:cs="Tahoma"/>
          <w:sz w:val="20"/>
          <w:szCs w:val="20"/>
        </w:rPr>
        <w:t xml:space="preserve">Leaves </w:t>
      </w:r>
      <w:r w:rsidR="007C5451" w:rsidRPr="007B2DE2">
        <w:rPr>
          <w:rFonts w:ascii="Tahoma" w:hAnsi="Tahoma" w:cs="Tahoma"/>
          <w:sz w:val="20"/>
          <w:szCs w:val="20"/>
        </w:rPr>
        <w:t>of</w:t>
      </w:r>
      <w:r w:rsidR="00A24DCF" w:rsidRPr="007B2DE2">
        <w:rPr>
          <w:rFonts w:ascii="Tahoma" w:hAnsi="Tahoma" w:cs="Tahoma"/>
          <w:sz w:val="20"/>
          <w:szCs w:val="20"/>
        </w:rPr>
        <w:t xml:space="preserve"> </w:t>
      </w:r>
      <w:r w:rsidR="004E2FB4" w:rsidRPr="007B2DE2">
        <w:rPr>
          <w:rFonts w:ascii="Tahoma" w:hAnsi="Tahoma" w:cs="Tahoma"/>
          <w:i/>
          <w:sz w:val="20"/>
          <w:szCs w:val="20"/>
        </w:rPr>
        <w:t>M</w:t>
      </w:r>
      <w:r w:rsidR="00511A03">
        <w:rPr>
          <w:rFonts w:ascii="Tahoma" w:hAnsi="Tahoma" w:cs="Tahoma"/>
          <w:i/>
          <w:sz w:val="20"/>
          <w:szCs w:val="20"/>
        </w:rPr>
        <w:t>.</w:t>
      </w:r>
      <w:r w:rsidR="004E2FB4" w:rsidRPr="007B2DE2">
        <w:rPr>
          <w:rFonts w:ascii="Tahoma" w:hAnsi="Tahoma" w:cs="Tahoma"/>
          <w:sz w:val="20"/>
          <w:szCs w:val="20"/>
        </w:rPr>
        <w:t xml:space="preserve"> </w:t>
      </w:r>
      <w:proofErr w:type="spellStart"/>
      <w:r w:rsidR="003459BF" w:rsidRPr="007B2DE2">
        <w:rPr>
          <w:rFonts w:ascii="Tahoma" w:hAnsi="Tahoma" w:cs="Tahoma"/>
          <w:i/>
          <w:sz w:val="20"/>
          <w:szCs w:val="20"/>
        </w:rPr>
        <w:t>lucida</w:t>
      </w:r>
      <w:proofErr w:type="spellEnd"/>
      <w:r w:rsidR="003459BF" w:rsidRPr="007B2DE2">
        <w:rPr>
          <w:rFonts w:ascii="Tahoma" w:hAnsi="Tahoma" w:cs="Tahoma"/>
          <w:sz w:val="20"/>
          <w:szCs w:val="20"/>
        </w:rPr>
        <w:t xml:space="preserve"> </w:t>
      </w:r>
      <w:r w:rsidR="00FA03DA" w:rsidRPr="007B2DE2">
        <w:rPr>
          <w:rFonts w:ascii="Tahoma" w:hAnsi="Tahoma" w:cs="Tahoma"/>
          <w:sz w:val="20"/>
          <w:szCs w:val="20"/>
        </w:rPr>
        <w:t xml:space="preserve">were </w:t>
      </w:r>
      <w:r w:rsidR="003459BF" w:rsidRPr="007B2DE2">
        <w:rPr>
          <w:rFonts w:ascii="Tahoma" w:hAnsi="Tahoma" w:cs="Tahoma"/>
          <w:sz w:val="20"/>
          <w:szCs w:val="20"/>
        </w:rPr>
        <w:t>collected</w:t>
      </w:r>
      <w:r w:rsidR="00A24DCF" w:rsidRPr="007B2DE2">
        <w:rPr>
          <w:rFonts w:ascii="Tahoma" w:hAnsi="Tahoma" w:cs="Tahoma"/>
          <w:sz w:val="20"/>
          <w:szCs w:val="20"/>
        </w:rPr>
        <w:t xml:space="preserve"> </w:t>
      </w:r>
      <w:r w:rsidR="008B72E6" w:rsidRPr="007B2DE2">
        <w:rPr>
          <w:rFonts w:ascii="Tahoma" w:hAnsi="Tahoma" w:cs="Tahoma"/>
          <w:sz w:val="20"/>
          <w:szCs w:val="20"/>
        </w:rPr>
        <w:t>around</w:t>
      </w:r>
      <w:r w:rsidR="00A24DCF" w:rsidRPr="007B2DE2">
        <w:rPr>
          <w:rFonts w:ascii="Tahoma" w:hAnsi="Tahoma" w:cs="Tahoma"/>
          <w:sz w:val="20"/>
          <w:szCs w:val="20"/>
        </w:rPr>
        <w:t xml:space="preserve"> the</w:t>
      </w:r>
      <w:r w:rsidR="008B72E6" w:rsidRPr="007B2DE2">
        <w:rPr>
          <w:rFonts w:ascii="Tahoma" w:hAnsi="Tahoma" w:cs="Tahoma"/>
          <w:sz w:val="20"/>
          <w:szCs w:val="20"/>
        </w:rPr>
        <w:t xml:space="preserve"> </w:t>
      </w:r>
      <w:r w:rsidR="00FA03DA" w:rsidRPr="007B2DE2">
        <w:rPr>
          <w:rFonts w:ascii="Tahoma" w:hAnsi="Tahoma" w:cs="Tahoma"/>
          <w:sz w:val="20"/>
          <w:szCs w:val="20"/>
        </w:rPr>
        <w:t>Fed</w:t>
      </w:r>
      <w:r w:rsidR="008B72E6" w:rsidRPr="007B2DE2">
        <w:rPr>
          <w:rFonts w:ascii="Tahoma" w:hAnsi="Tahoma" w:cs="Tahoma"/>
          <w:sz w:val="20"/>
          <w:szCs w:val="20"/>
        </w:rPr>
        <w:t>eral University of T</w:t>
      </w:r>
      <w:r w:rsidR="00511A03">
        <w:rPr>
          <w:rFonts w:ascii="Tahoma" w:hAnsi="Tahoma" w:cs="Tahoma"/>
          <w:sz w:val="20"/>
          <w:szCs w:val="20"/>
        </w:rPr>
        <w:t>echnology</w:t>
      </w:r>
      <w:r w:rsidR="008B72E6" w:rsidRPr="007B2DE2">
        <w:rPr>
          <w:rFonts w:ascii="Tahoma" w:hAnsi="Tahoma" w:cs="Tahoma"/>
          <w:sz w:val="20"/>
          <w:szCs w:val="20"/>
        </w:rPr>
        <w:t>,</w:t>
      </w:r>
      <w:r w:rsidR="003459BF" w:rsidRPr="007B2DE2">
        <w:rPr>
          <w:rFonts w:ascii="Tahoma" w:hAnsi="Tahoma" w:cs="Tahoma"/>
          <w:sz w:val="20"/>
          <w:szCs w:val="20"/>
        </w:rPr>
        <w:t xml:space="preserve"> </w:t>
      </w:r>
      <w:proofErr w:type="spellStart"/>
      <w:r w:rsidR="003459BF" w:rsidRPr="007B2DE2">
        <w:rPr>
          <w:rFonts w:ascii="Tahoma" w:hAnsi="Tahoma" w:cs="Tahoma"/>
          <w:sz w:val="20"/>
          <w:szCs w:val="20"/>
        </w:rPr>
        <w:t>Akure</w:t>
      </w:r>
      <w:proofErr w:type="spellEnd"/>
      <w:r w:rsidR="00FA03DA" w:rsidRPr="007B2DE2">
        <w:rPr>
          <w:rFonts w:ascii="Tahoma" w:hAnsi="Tahoma" w:cs="Tahoma"/>
          <w:sz w:val="20"/>
          <w:szCs w:val="20"/>
        </w:rPr>
        <w:t xml:space="preserve"> and </w:t>
      </w:r>
      <w:r w:rsidR="00655DD5" w:rsidRPr="007B2DE2">
        <w:rPr>
          <w:rFonts w:ascii="Tahoma" w:hAnsi="Tahoma" w:cs="Tahoma"/>
          <w:sz w:val="20"/>
          <w:szCs w:val="20"/>
        </w:rPr>
        <w:t>su</w:t>
      </w:r>
      <w:r w:rsidR="00A70EA6" w:rsidRPr="007B2DE2">
        <w:rPr>
          <w:rFonts w:ascii="Tahoma" w:hAnsi="Tahoma" w:cs="Tahoma"/>
          <w:sz w:val="20"/>
          <w:szCs w:val="20"/>
        </w:rPr>
        <w:t>n</w:t>
      </w:r>
      <w:r w:rsidR="00CB0E06" w:rsidRPr="007B2DE2">
        <w:rPr>
          <w:rFonts w:ascii="Tahoma" w:hAnsi="Tahoma" w:cs="Tahoma"/>
          <w:sz w:val="20"/>
          <w:szCs w:val="20"/>
        </w:rPr>
        <w:t>-</w:t>
      </w:r>
      <w:r w:rsidR="00655DD5" w:rsidRPr="007B2DE2">
        <w:rPr>
          <w:rFonts w:ascii="Tahoma" w:hAnsi="Tahoma" w:cs="Tahoma"/>
          <w:sz w:val="20"/>
          <w:szCs w:val="20"/>
        </w:rPr>
        <w:t>dried</w:t>
      </w:r>
      <w:r w:rsidR="008B72E6" w:rsidRPr="007B2DE2">
        <w:rPr>
          <w:rFonts w:ascii="Tahoma" w:hAnsi="Tahoma" w:cs="Tahoma"/>
          <w:sz w:val="20"/>
          <w:szCs w:val="20"/>
        </w:rPr>
        <w:t xml:space="preserve"> at ambient </w:t>
      </w:r>
      <w:r w:rsidR="003459BF" w:rsidRPr="007B2DE2">
        <w:rPr>
          <w:rFonts w:ascii="Tahoma" w:hAnsi="Tahoma" w:cs="Tahoma"/>
          <w:sz w:val="20"/>
          <w:szCs w:val="20"/>
        </w:rPr>
        <w:t>temperature</w:t>
      </w:r>
      <w:r w:rsidR="00FA03DA" w:rsidRPr="007B2DE2">
        <w:rPr>
          <w:rFonts w:ascii="Tahoma" w:hAnsi="Tahoma" w:cs="Tahoma"/>
          <w:sz w:val="20"/>
          <w:szCs w:val="20"/>
        </w:rPr>
        <w:t>,</w:t>
      </w:r>
      <w:r w:rsidR="00655DD5" w:rsidRPr="007B2DE2">
        <w:rPr>
          <w:rFonts w:ascii="Tahoma" w:hAnsi="Tahoma" w:cs="Tahoma"/>
          <w:sz w:val="20"/>
          <w:szCs w:val="20"/>
        </w:rPr>
        <w:t xml:space="preserve"> </w:t>
      </w:r>
      <w:r w:rsidR="00FA03DA" w:rsidRPr="007B2DE2">
        <w:rPr>
          <w:rFonts w:ascii="Tahoma" w:hAnsi="Tahoma" w:cs="Tahoma"/>
          <w:sz w:val="20"/>
          <w:szCs w:val="20"/>
        </w:rPr>
        <w:t xml:space="preserve">and </w:t>
      </w:r>
      <w:r w:rsidR="00655DD5" w:rsidRPr="007B2DE2">
        <w:rPr>
          <w:rFonts w:ascii="Tahoma" w:hAnsi="Tahoma" w:cs="Tahoma"/>
          <w:sz w:val="20"/>
          <w:szCs w:val="20"/>
        </w:rPr>
        <w:t>milled into powder</w:t>
      </w:r>
      <w:r w:rsidR="00B80B80" w:rsidRPr="007B2DE2">
        <w:rPr>
          <w:rFonts w:ascii="Tahoma" w:hAnsi="Tahoma" w:cs="Tahoma"/>
          <w:sz w:val="20"/>
          <w:szCs w:val="20"/>
        </w:rPr>
        <w:t>.</w:t>
      </w:r>
    </w:p>
    <w:p w:rsidR="00511A03" w:rsidRDefault="00FA03DA" w:rsidP="00511A03">
      <w:pPr>
        <w:spacing w:line="480" w:lineRule="auto"/>
        <w:ind w:firstLine="720"/>
        <w:jc w:val="both"/>
        <w:rPr>
          <w:rFonts w:ascii="Tahoma" w:hAnsi="Tahoma" w:cs="Tahoma"/>
          <w:sz w:val="20"/>
          <w:szCs w:val="20"/>
        </w:rPr>
      </w:pPr>
      <w:r w:rsidRPr="007B2DE2">
        <w:rPr>
          <w:rFonts w:ascii="Tahoma" w:hAnsi="Tahoma" w:cs="Tahoma"/>
          <w:sz w:val="20"/>
          <w:szCs w:val="20"/>
        </w:rPr>
        <w:t>A</w:t>
      </w:r>
      <w:r w:rsidRPr="007B2DE2">
        <w:rPr>
          <w:rFonts w:ascii="Tahoma" w:hAnsi="Tahoma" w:cs="Tahoma"/>
          <w:b/>
          <w:sz w:val="20"/>
          <w:szCs w:val="20"/>
        </w:rPr>
        <w:t xml:space="preserve"> </w:t>
      </w:r>
      <w:r w:rsidR="00B80B80" w:rsidRPr="007B2DE2">
        <w:rPr>
          <w:rFonts w:ascii="Tahoma" w:hAnsi="Tahoma" w:cs="Tahoma"/>
          <w:sz w:val="20"/>
          <w:szCs w:val="20"/>
        </w:rPr>
        <w:t xml:space="preserve">range finding test </w:t>
      </w:r>
      <w:r w:rsidRPr="007B2DE2">
        <w:rPr>
          <w:rFonts w:ascii="Tahoma" w:hAnsi="Tahoma" w:cs="Tahoma"/>
          <w:sz w:val="20"/>
          <w:szCs w:val="20"/>
        </w:rPr>
        <w:t>served</w:t>
      </w:r>
      <w:r w:rsidR="00B80B80" w:rsidRPr="007B2DE2">
        <w:rPr>
          <w:rFonts w:ascii="Tahoma" w:hAnsi="Tahoma" w:cs="Tahoma"/>
          <w:sz w:val="20"/>
          <w:szCs w:val="20"/>
        </w:rPr>
        <w:t xml:space="preserve"> as a preliminary test </w:t>
      </w:r>
      <w:r w:rsidRPr="007B2DE2">
        <w:rPr>
          <w:rFonts w:ascii="Tahoma" w:hAnsi="Tahoma" w:cs="Tahoma"/>
          <w:sz w:val="20"/>
          <w:szCs w:val="20"/>
        </w:rPr>
        <w:t>which</w:t>
      </w:r>
      <w:r w:rsidR="00B80B80" w:rsidRPr="007B2DE2">
        <w:rPr>
          <w:rFonts w:ascii="Tahoma" w:hAnsi="Tahoma" w:cs="Tahoma"/>
          <w:sz w:val="20"/>
          <w:szCs w:val="20"/>
        </w:rPr>
        <w:t xml:space="preserve"> was followed by definitive test. In the</w:t>
      </w:r>
      <w:r w:rsidR="00782CAE" w:rsidRPr="007B2DE2">
        <w:rPr>
          <w:rFonts w:ascii="Tahoma" w:hAnsi="Tahoma" w:cs="Tahoma"/>
          <w:sz w:val="20"/>
          <w:szCs w:val="20"/>
        </w:rPr>
        <w:t xml:space="preserve"> range finding tes</w:t>
      </w:r>
      <w:r w:rsidR="00617719" w:rsidRPr="007B2DE2">
        <w:rPr>
          <w:rFonts w:ascii="Tahoma" w:hAnsi="Tahoma" w:cs="Tahoma"/>
          <w:sz w:val="20"/>
          <w:szCs w:val="20"/>
        </w:rPr>
        <w:t xml:space="preserve">t, five </w:t>
      </w:r>
      <w:r w:rsidRPr="007B2DE2">
        <w:rPr>
          <w:rFonts w:ascii="Tahoma" w:hAnsi="Tahoma" w:cs="Tahoma"/>
          <w:sz w:val="20"/>
          <w:szCs w:val="20"/>
        </w:rPr>
        <w:t xml:space="preserve">triplicate </w:t>
      </w:r>
      <w:r w:rsidR="00617719" w:rsidRPr="007B2DE2">
        <w:rPr>
          <w:rFonts w:ascii="Tahoma" w:hAnsi="Tahoma" w:cs="Tahoma"/>
          <w:sz w:val="20"/>
          <w:szCs w:val="20"/>
        </w:rPr>
        <w:t xml:space="preserve">treatments </w:t>
      </w:r>
      <w:r w:rsidRPr="007B2DE2">
        <w:rPr>
          <w:rFonts w:ascii="Tahoma" w:hAnsi="Tahoma" w:cs="Tahoma"/>
          <w:sz w:val="20"/>
          <w:szCs w:val="20"/>
        </w:rPr>
        <w:t>using</w:t>
      </w:r>
      <w:r w:rsidR="00964038" w:rsidRPr="007B2DE2">
        <w:rPr>
          <w:rFonts w:ascii="Tahoma" w:hAnsi="Tahoma" w:cs="Tahoma"/>
          <w:sz w:val="20"/>
          <w:szCs w:val="20"/>
        </w:rPr>
        <w:t xml:space="preserve"> five test concentration</w:t>
      </w:r>
      <w:r w:rsidRPr="007B2DE2">
        <w:rPr>
          <w:rFonts w:ascii="Tahoma" w:hAnsi="Tahoma" w:cs="Tahoma"/>
          <w:sz w:val="20"/>
          <w:szCs w:val="20"/>
        </w:rPr>
        <w:t>s</w:t>
      </w:r>
      <w:r w:rsidR="00964038" w:rsidRPr="007B2DE2">
        <w:rPr>
          <w:rFonts w:ascii="Tahoma" w:hAnsi="Tahoma" w:cs="Tahoma"/>
          <w:sz w:val="20"/>
          <w:szCs w:val="20"/>
        </w:rPr>
        <w:t xml:space="preserve"> of 20.0, 40.0, 60.0, </w:t>
      </w:r>
      <w:proofErr w:type="gramStart"/>
      <w:r w:rsidR="00964038" w:rsidRPr="007B2DE2">
        <w:rPr>
          <w:rFonts w:ascii="Tahoma" w:hAnsi="Tahoma" w:cs="Tahoma"/>
          <w:sz w:val="20"/>
          <w:szCs w:val="20"/>
        </w:rPr>
        <w:t>80.0</w:t>
      </w:r>
      <w:proofErr w:type="gramEnd"/>
      <w:r w:rsidR="00964038" w:rsidRPr="007B2DE2">
        <w:rPr>
          <w:rFonts w:ascii="Tahoma" w:hAnsi="Tahoma" w:cs="Tahoma"/>
          <w:sz w:val="20"/>
          <w:szCs w:val="20"/>
        </w:rPr>
        <w:t xml:space="preserve">, 100.0g </w:t>
      </w:r>
      <w:r w:rsidR="008B72E6" w:rsidRPr="007B2DE2">
        <w:rPr>
          <w:rFonts w:ascii="Tahoma" w:hAnsi="Tahoma" w:cs="Tahoma"/>
          <w:i/>
          <w:sz w:val="20"/>
          <w:szCs w:val="20"/>
        </w:rPr>
        <w:t>M.</w:t>
      </w:r>
      <w:r w:rsidR="00E022D7" w:rsidRPr="007B2DE2">
        <w:rPr>
          <w:rFonts w:ascii="Tahoma" w:hAnsi="Tahoma" w:cs="Tahoma"/>
          <w:i/>
          <w:sz w:val="20"/>
          <w:szCs w:val="20"/>
        </w:rPr>
        <w:t xml:space="preserve"> </w:t>
      </w:r>
      <w:proofErr w:type="spellStart"/>
      <w:r w:rsidR="00964038" w:rsidRPr="007B2DE2">
        <w:rPr>
          <w:rFonts w:ascii="Tahoma" w:hAnsi="Tahoma" w:cs="Tahoma"/>
          <w:i/>
          <w:sz w:val="20"/>
          <w:szCs w:val="20"/>
        </w:rPr>
        <w:t>lucida</w:t>
      </w:r>
      <w:proofErr w:type="spellEnd"/>
      <w:r w:rsidR="00964038" w:rsidRPr="007B2DE2">
        <w:rPr>
          <w:rFonts w:ascii="Tahoma" w:hAnsi="Tahoma" w:cs="Tahoma"/>
          <w:sz w:val="20"/>
          <w:szCs w:val="20"/>
        </w:rPr>
        <w:t xml:space="preserve"> </w:t>
      </w:r>
      <w:r w:rsidR="008B72E6" w:rsidRPr="007B2DE2">
        <w:rPr>
          <w:rFonts w:ascii="Tahoma" w:hAnsi="Tahoma" w:cs="Tahoma"/>
          <w:sz w:val="20"/>
          <w:szCs w:val="20"/>
        </w:rPr>
        <w:t>/</w:t>
      </w:r>
      <w:r w:rsidR="00511A03">
        <w:rPr>
          <w:rFonts w:ascii="Tahoma" w:hAnsi="Tahoma" w:cs="Tahoma"/>
          <w:sz w:val="20"/>
          <w:szCs w:val="20"/>
        </w:rPr>
        <w:t>L</w:t>
      </w:r>
      <w:r w:rsidR="00964038" w:rsidRPr="007B2DE2">
        <w:rPr>
          <w:rFonts w:ascii="Tahoma" w:hAnsi="Tahoma" w:cs="Tahoma"/>
          <w:sz w:val="20"/>
          <w:szCs w:val="20"/>
        </w:rPr>
        <w:t xml:space="preserve"> of spring water were used.</w:t>
      </w:r>
      <w:r w:rsidR="00292EA2" w:rsidRPr="007B2DE2">
        <w:rPr>
          <w:rFonts w:ascii="Tahoma" w:hAnsi="Tahoma" w:cs="Tahoma"/>
          <w:sz w:val="20"/>
          <w:szCs w:val="20"/>
        </w:rPr>
        <w:t xml:space="preserve"> </w:t>
      </w:r>
      <w:r w:rsidR="00021944" w:rsidRPr="007B2DE2">
        <w:rPr>
          <w:rFonts w:ascii="Tahoma" w:hAnsi="Tahoma" w:cs="Tahoma"/>
          <w:i/>
          <w:sz w:val="20"/>
          <w:szCs w:val="20"/>
        </w:rPr>
        <w:t xml:space="preserve">O. </w:t>
      </w:r>
      <w:proofErr w:type="spellStart"/>
      <w:r w:rsidR="003459BF" w:rsidRPr="007B2DE2">
        <w:rPr>
          <w:rFonts w:ascii="Tahoma" w:hAnsi="Tahoma" w:cs="Tahoma"/>
          <w:i/>
          <w:sz w:val="20"/>
          <w:szCs w:val="20"/>
        </w:rPr>
        <w:t>niloticus</w:t>
      </w:r>
      <w:proofErr w:type="spellEnd"/>
      <w:r w:rsidR="003459BF" w:rsidRPr="007B2DE2">
        <w:rPr>
          <w:rFonts w:ascii="Tahoma" w:hAnsi="Tahoma" w:cs="Tahoma"/>
          <w:i/>
          <w:sz w:val="20"/>
          <w:szCs w:val="20"/>
        </w:rPr>
        <w:t xml:space="preserve"> </w:t>
      </w:r>
      <w:r w:rsidR="003459BF" w:rsidRPr="007B2DE2">
        <w:rPr>
          <w:rFonts w:ascii="Tahoma" w:hAnsi="Tahoma" w:cs="Tahoma"/>
          <w:sz w:val="20"/>
          <w:szCs w:val="20"/>
        </w:rPr>
        <w:t>fingerlings</w:t>
      </w:r>
      <w:r w:rsidR="00964038" w:rsidRPr="007B2DE2">
        <w:rPr>
          <w:rFonts w:ascii="Tahoma" w:hAnsi="Tahoma" w:cs="Tahoma"/>
          <w:sz w:val="20"/>
          <w:szCs w:val="20"/>
        </w:rPr>
        <w:t xml:space="preserve"> were s</w:t>
      </w:r>
      <w:r w:rsidRPr="007B2DE2">
        <w:rPr>
          <w:rFonts w:ascii="Tahoma" w:hAnsi="Tahoma" w:cs="Tahoma"/>
          <w:sz w:val="20"/>
          <w:szCs w:val="20"/>
        </w:rPr>
        <w:t>tocked</w:t>
      </w:r>
      <w:r w:rsidR="00964038" w:rsidRPr="007B2DE2">
        <w:rPr>
          <w:rFonts w:ascii="Tahoma" w:hAnsi="Tahoma" w:cs="Tahoma"/>
          <w:sz w:val="20"/>
          <w:szCs w:val="20"/>
        </w:rPr>
        <w:t xml:space="preserve"> into each tank for 24</w:t>
      </w:r>
      <w:r w:rsidR="001F493F" w:rsidRPr="007B2DE2">
        <w:rPr>
          <w:rFonts w:ascii="Tahoma" w:hAnsi="Tahoma" w:cs="Tahoma"/>
          <w:sz w:val="20"/>
          <w:szCs w:val="20"/>
        </w:rPr>
        <w:t xml:space="preserve"> </w:t>
      </w:r>
      <w:r w:rsidR="00964038" w:rsidRPr="007B2DE2">
        <w:rPr>
          <w:rFonts w:ascii="Tahoma" w:hAnsi="Tahoma" w:cs="Tahoma"/>
          <w:sz w:val="20"/>
          <w:szCs w:val="20"/>
        </w:rPr>
        <w:t xml:space="preserve">hours prior to the introduction </w:t>
      </w:r>
      <w:r w:rsidR="008C4AA2" w:rsidRPr="007B2DE2">
        <w:rPr>
          <w:rFonts w:ascii="Tahoma" w:hAnsi="Tahoma" w:cs="Tahoma"/>
          <w:sz w:val="20"/>
          <w:szCs w:val="20"/>
        </w:rPr>
        <w:t xml:space="preserve">of </w:t>
      </w:r>
      <w:r w:rsidR="008C4AA2" w:rsidRPr="007B2DE2">
        <w:rPr>
          <w:rFonts w:ascii="Tahoma" w:hAnsi="Tahoma" w:cs="Tahoma"/>
          <w:i/>
          <w:sz w:val="20"/>
          <w:szCs w:val="20"/>
        </w:rPr>
        <w:t xml:space="preserve">M. </w:t>
      </w:r>
      <w:proofErr w:type="spellStart"/>
      <w:r w:rsidR="008C4AA2" w:rsidRPr="007B2DE2">
        <w:rPr>
          <w:rFonts w:ascii="Tahoma" w:hAnsi="Tahoma" w:cs="Tahoma"/>
          <w:i/>
          <w:sz w:val="20"/>
          <w:szCs w:val="20"/>
        </w:rPr>
        <w:t>lucida</w:t>
      </w:r>
      <w:proofErr w:type="spellEnd"/>
      <w:r w:rsidR="000B707C" w:rsidRPr="007B2DE2">
        <w:rPr>
          <w:rFonts w:ascii="Tahoma" w:hAnsi="Tahoma" w:cs="Tahoma"/>
          <w:sz w:val="20"/>
          <w:szCs w:val="20"/>
        </w:rPr>
        <w:t xml:space="preserve"> leaf extract (d</w:t>
      </w:r>
      <w:r w:rsidR="008C4AA2" w:rsidRPr="007B2DE2">
        <w:rPr>
          <w:rFonts w:ascii="Tahoma" w:hAnsi="Tahoma" w:cs="Tahoma"/>
          <w:sz w:val="20"/>
          <w:szCs w:val="20"/>
        </w:rPr>
        <w:t>ry)</w:t>
      </w:r>
      <w:r w:rsidR="00964038" w:rsidRPr="007B2DE2">
        <w:rPr>
          <w:rFonts w:ascii="Tahoma" w:hAnsi="Tahoma" w:cs="Tahoma"/>
          <w:sz w:val="20"/>
          <w:szCs w:val="20"/>
        </w:rPr>
        <w:t xml:space="preserve"> to the water. </w:t>
      </w:r>
      <w:r w:rsidR="00DB098E" w:rsidRPr="007B2DE2">
        <w:rPr>
          <w:rFonts w:ascii="Tahoma" w:hAnsi="Tahoma" w:cs="Tahoma"/>
          <w:sz w:val="20"/>
          <w:szCs w:val="20"/>
        </w:rPr>
        <w:t>The range finding test lasted</w:t>
      </w:r>
      <w:r w:rsidR="00CC614E" w:rsidRPr="007B2DE2">
        <w:rPr>
          <w:rFonts w:ascii="Tahoma" w:hAnsi="Tahoma" w:cs="Tahoma"/>
          <w:sz w:val="20"/>
          <w:szCs w:val="20"/>
        </w:rPr>
        <w:t xml:space="preserve"> for 96 hours and was checked initially at four hours intervals followed by 12 hours intervals. Mortality of the fingerlings was routinely monitored and recorded</w:t>
      </w:r>
      <w:r w:rsidR="00D11E04" w:rsidRPr="007B2DE2">
        <w:rPr>
          <w:rFonts w:ascii="Tahoma" w:hAnsi="Tahoma" w:cs="Tahoma"/>
          <w:sz w:val="20"/>
          <w:szCs w:val="20"/>
        </w:rPr>
        <w:t>. T</w:t>
      </w:r>
      <w:r w:rsidR="00CC614E" w:rsidRPr="007B2DE2">
        <w:rPr>
          <w:rFonts w:ascii="Tahoma" w:hAnsi="Tahoma" w:cs="Tahoma"/>
          <w:sz w:val="20"/>
          <w:szCs w:val="20"/>
        </w:rPr>
        <w:t>he failure to respond to external stimuli was used as an index</w:t>
      </w:r>
      <w:r w:rsidR="001F493F" w:rsidRPr="007B2DE2">
        <w:rPr>
          <w:rFonts w:ascii="Tahoma" w:hAnsi="Tahoma" w:cs="Tahoma"/>
          <w:sz w:val="20"/>
          <w:szCs w:val="20"/>
        </w:rPr>
        <w:t xml:space="preserve"> of death. LC</w:t>
      </w:r>
      <w:r w:rsidR="00CC614E" w:rsidRPr="007B2DE2">
        <w:rPr>
          <w:rFonts w:ascii="Tahoma" w:hAnsi="Tahoma" w:cs="Tahoma"/>
          <w:sz w:val="20"/>
          <w:szCs w:val="20"/>
        </w:rPr>
        <w:t>50 is the concentration of</w:t>
      </w:r>
      <w:r w:rsidR="00CC614E" w:rsidRPr="007B2DE2">
        <w:rPr>
          <w:rFonts w:ascii="Tahoma" w:hAnsi="Tahoma" w:cs="Tahoma"/>
          <w:i/>
          <w:sz w:val="20"/>
          <w:szCs w:val="20"/>
        </w:rPr>
        <w:t xml:space="preserve"> </w:t>
      </w:r>
      <w:r w:rsidR="008C4AA2" w:rsidRPr="007B2DE2">
        <w:rPr>
          <w:rFonts w:ascii="Tahoma" w:hAnsi="Tahoma" w:cs="Tahoma"/>
          <w:i/>
          <w:sz w:val="20"/>
          <w:szCs w:val="20"/>
        </w:rPr>
        <w:t>M.</w:t>
      </w:r>
      <w:r w:rsidR="005A4168" w:rsidRPr="007B2DE2">
        <w:rPr>
          <w:rFonts w:ascii="Tahoma" w:hAnsi="Tahoma" w:cs="Tahoma"/>
          <w:i/>
          <w:sz w:val="20"/>
          <w:szCs w:val="20"/>
        </w:rPr>
        <w:t xml:space="preserve"> </w:t>
      </w:r>
      <w:proofErr w:type="spellStart"/>
      <w:r w:rsidR="00CC614E" w:rsidRPr="007B2DE2">
        <w:rPr>
          <w:rFonts w:ascii="Tahoma" w:hAnsi="Tahoma" w:cs="Tahoma"/>
          <w:i/>
          <w:sz w:val="20"/>
          <w:szCs w:val="20"/>
        </w:rPr>
        <w:t>lucida</w:t>
      </w:r>
      <w:proofErr w:type="spellEnd"/>
      <w:r w:rsidR="00CC614E" w:rsidRPr="007B2DE2">
        <w:rPr>
          <w:rFonts w:ascii="Tahoma" w:hAnsi="Tahoma" w:cs="Tahoma"/>
          <w:sz w:val="20"/>
          <w:szCs w:val="20"/>
        </w:rPr>
        <w:t xml:space="preserve"> extract estimated to the lethal to 50</w:t>
      </w:r>
      <w:r w:rsidR="00BD6625" w:rsidRPr="007B2DE2">
        <w:rPr>
          <w:rFonts w:ascii="Tahoma" w:hAnsi="Tahoma" w:cs="Tahoma"/>
          <w:sz w:val="20"/>
          <w:szCs w:val="20"/>
        </w:rPr>
        <w:t xml:space="preserve"> of</w:t>
      </w:r>
      <w:r w:rsidR="00224055" w:rsidRPr="007B2DE2">
        <w:rPr>
          <w:rFonts w:ascii="Tahoma" w:hAnsi="Tahoma" w:cs="Tahoma"/>
          <w:sz w:val="20"/>
          <w:szCs w:val="20"/>
        </w:rPr>
        <w:t xml:space="preserve"> the test organism after 96 hours of exposure</w:t>
      </w:r>
      <w:r w:rsidR="001F493F" w:rsidRPr="007B2DE2">
        <w:rPr>
          <w:rFonts w:ascii="Tahoma" w:hAnsi="Tahoma" w:cs="Tahoma"/>
          <w:sz w:val="20"/>
          <w:szCs w:val="20"/>
        </w:rPr>
        <w:t xml:space="preserve"> using</w:t>
      </w:r>
      <w:r w:rsidR="00F1720A" w:rsidRPr="007B2DE2">
        <w:rPr>
          <w:rFonts w:ascii="Tahoma" w:hAnsi="Tahoma" w:cs="Tahoma"/>
          <w:sz w:val="20"/>
          <w:szCs w:val="20"/>
        </w:rPr>
        <w:t xml:space="preserve"> </w:t>
      </w:r>
      <w:proofErr w:type="spellStart"/>
      <w:r w:rsidR="00F1720A" w:rsidRPr="007B2DE2">
        <w:rPr>
          <w:rFonts w:ascii="Tahoma" w:hAnsi="Tahoma" w:cs="Tahoma"/>
          <w:sz w:val="20"/>
          <w:szCs w:val="20"/>
        </w:rPr>
        <w:t>probit</w:t>
      </w:r>
      <w:proofErr w:type="spellEnd"/>
      <w:r w:rsidR="00F1720A" w:rsidRPr="007B2DE2">
        <w:rPr>
          <w:rFonts w:ascii="Tahoma" w:hAnsi="Tahoma" w:cs="Tahoma"/>
          <w:sz w:val="20"/>
          <w:szCs w:val="20"/>
        </w:rPr>
        <w:t xml:space="preserve"> analysis and by graphical </w:t>
      </w:r>
      <w:r w:rsidR="00F1720A" w:rsidRPr="007B2DE2">
        <w:rPr>
          <w:rFonts w:ascii="Tahoma" w:hAnsi="Tahoma" w:cs="Tahoma"/>
          <w:sz w:val="20"/>
          <w:szCs w:val="20"/>
        </w:rPr>
        <w:lastRenderedPageBreak/>
        <w:t>method</w:t>
      </w:r>
      <w:r w:rsidR="00F269F3" w:rsidRPr="007B2DE2">
        <w:rPr>
          <w:rFonts w:ascii="Tahoma" w:hAnsi="Tahoma" w:cs="Tahoma"/>
          <w:sz w:val="20"/>
          <w:szCs w:val="20"/>
        </w:rPr>
        <w:t>.</w:t>
      </w:r>
      <w:r w:rsidR="00511A03">
        <w:rPr>
          <w:rFonts w:ascii="Tahoma" w:hAnsi="Tahoma" w:cs="Tahoma"/>
          <w:sz w:val="20"/>
          <w:szCs w:val="20"/>
        </w:rPr>
        <w:t xml:space="preserve"> </w:t>
      </w:r>
      <w:r w:rsidR="00F269F3" w:rsidRPr="007B2DE2">
        <w:rPr>
          <w:rFonts w:ascii="Tahoma" w:hAnsi="Tahoma" w:cs="Tahoma"/>
          <w:sz w:val="20"/>
          <w:szCs w:val="20"/>
        </w:rPr>
        <w:t xml:space="preserve">Five concentrations of </w:t>
      </w:r>
      <w:r w:rsidR="0073405A" w:rsidRPr="007B2DE2">
        <w:rPr>
          <w:rFonts w:ascii="Tahoma" w:hAnsi="Tahoma" w:cs="Tahoma"/>
          <w:i/>
          <w:sz w:val="20"/>
          <w:szCs w:val="20"/>
        </w:rPr>
        <w:t>M.</w:t>
      </w:r>
      <w:r w:rsidR="005A4168" w:rsidRPr="007B2DE2">
        <w:rPr>
          <w:rFonts w:ascii="Tahoma" w:hAnsi="Tahoma" w:cs="Tahoma"/>
          <w:i/>
          <w:sz w:val="20"/>
          <w:szCs w:val="20"/>
        </w:rPr>
        <w:t xml:space="preserve"> </w:t>
      </w:r>
      <w:proofErr w:type="spellStart"/>
      <w:r w:rsidR="00F269F3" w:rsidRPr="007B2DE2">
        <w:rPr>
          <w:rFonts w:ascii="Tahoma" w:hAnsi="Tahoma" w:cs="Tahoma"/>
          <w:i/>
          <w:sz w:val="20"/>
          <w:szCs w:val="20"/>
        </w:rPr>
        <w:t>lucida</w:t>
      </w:r>
      <w:proofErr w:type="spellEnd"/>
      <w:r w:rsidR="00F269F3" w:rsidRPr="007B2DE2">
        <w:rPr>
          <w:rFonts w:ascii="Tahoma" w:hAnsi="Tahoma" w:cs="Tahoma"/>
          <w:sz w:val="20"/>
          <w:szCs w:val="20"/>
        </w:rPr>
        <w:t xml:space="preserve"> </w:t>
      </w:r>
      <w:r w:rsidR="001F493F" w:rsidRPr="007B2DE2">
        <w:rPr>
          <w:rFonts w:ascii="Tahoma" w:hAnsi="Tahoma" w:cs="Tahoma"/>
          <w:sz w:val="20"/>
          <w:szCs w:val="20"/>
        </w:rPr>
        <w:t xml:space="preserve">used in the definitive </w:t>
      </w:r>
      <w:r w:rsidR="008C4AA2" w:rsidRPr="007B2DE2">
        <w:rPr>
          <w:rFonts w:ascii="Tahoma" w:hAnsi="Tahoma" w:cs="Tahoma"/>
          <w:sz w:val="20"/>
          <w:szCs w:val="20"/>
        </w:rPr>
        <w:t>test</w:t>
      </w:r>
      <w:r w:rsidR="00F269F3" w:rsidRPr="007B2DE2">
        <w:rPr>
          <w:rFonts w:ascii="Tahoma" w:hAnsi="Tahoma" w:cs="Tahoma"/>
          <w:sz w:val="20"/>
          <w:szCs w:val="20"/>
        </w:rPr>
        <w:t xml:space="preserve"> were </w:t>
      </w:r>
      <w:r w:rsidR="008C4AA2" w:rsidRPr="007B2DE2">
        <w:rPr>
          <w:rFonts w:ascii="Tahoma" w:hAnsi="Tahoma" w:cs="Tahoma"/>
          <w:sz w:val="20"/>
          <w:szCs w:val="20"/>
        </w:rPr>
        <w:t>70.0</w:t>
      </w:r>
      <w:r w:rsidR="00D76806" w:rsidRPr="007B2DE2">
        <w:rPr>
          <w:rFonts w:ascii="Tahoma" w:hAnsi="Tahoma" w:cs="Tahoma"/>
          <w:sz w:val="20"/>
          <w:szCs w:val="20"/>
        </w:rPr>
        <w:t xml:space="preserve"> 72.0, 74.0, 7</w:t>
      </w:r>
      <w:r w:rsidR="008B72E6" w:rsidRPr="007B2DE2">
        <w:rPr>
          <w:rFonts w:ascii="Tahoma" w:hAnsi="Tahoma" w:cs="Tahoma"/>
          <w:sz w:val="20"/>
          <w:szCs w:val="20"/>
        </w:rPr>
        <w:t>6</w:t>
      </w:r>
      <w:r w:rsidR="00D76806" w:rsidRPr="007B2DE2">
        <w:rPr>
          <w:rFonts w:ascii="Tahoma" w:hAnsi="Tahoma" w:cs="Tahoma"/>
          <w:sz w:val="20"/>
          <w:szCs w:val="20"/>
        </w:rPr>
        <w:t>.0g</w:t>
      </w:r>
      <w:r w:rsidR="004E5CBD" w:rsidRPr="007B2DE2">
        <w:rPr>
          <w:rFonts w:ascii="Tahoma" w:hAnsi="Tahoma" w:cs="Tahoma"/>
          <w:sz w:val="20"/>
          <w:szCs w:val="20"/>
        </w:rPr>
        <w:t xml:space="preserve"> and </w:t>
      </w:r>
      <w:r w:rsidR="008B72E6" w:rsidRPr="007B2DE2">
        <w:rPr>
          <w:rFonts w:ascii="Tahoma" w:hAnsi="Tahoma" w:cs="Tahoma"/>
          <w:sz w:val="20"/>
          <w:szCs w:val="20"/>
        </w:rPr>
        <w:t>78.0g</w:t>
      </w:r>
      <w:r w:rsidR="00D76806" w:rsidRPr="007B2DE2">
        <w:rPr>
          <w:rFonts w:ascii="Tahoma" w:hAnsi="Tahoma" w:cs="Tahoma"/>
          <w:sz w:val="20"/>
          <w:szCs w:val="20"/>
        </w:rPr>
        <w:t xml:space="preserve"> </w:t>
      </w:r>
      <w:r w:rsidR="008C4AA2" w:rsidRPr="007B2DE2">
        <w:rPr>
          <w:rFonts w:ascii="Tahoma" w:hAnsi="Tahoma" w:cs="Tahoma"/>
          <w:i/>
          <w:sz w:val="20"/>
          <w:szCs w:val="20"/>
        </w:rPr>
        <w:t>M.</w:t>
      </w:r>
      <w:r w:rsidR="005A4168" w:rsidRPr="007B2DE2">
        <w:rPr>
          <w:rFonts w:ascii="Tahoma" w:hAnsi="Tahoma" w:cs="Tahoma"/>
          <w:i/>
          <w:sz w:val="20"/>
          <w:szCs w:val="20"/>
        </w:rPr>
        <w:t xml:space="preserve"> </w:t>
      </w:r>
      <w:proofErr w:type="spellStart"/>
      <w:r w:rsidR="00D76806" w:rsidRPr="007B2DE2">
        <w:rPr>
          <w:rFonts w:ascii="Tahoma" w:hAnsi="Tahoma" w:cs="Tahoma"/>
          <w:i/>
          <w:sz w:val="20"/>
          <w:szCs w:val="20"/>
        </w:rPr>
        <w:t>lucid</w:t>
      </w:r>
      <w:r w:rsidR="001F493F" w:rsidRPr="007B2DE2">
        <w:rPr>
          <w:rFonts w:ascii="Tahoma" w:hAnsi="Tahoma" w:cs="Tahoma"/>
          <w:i/>
          <w:sz w:val="20"/>
          <w:szCs w:val="20"/>
        </w:rPr>
        <w:t>a</w:t>
      </w:r>
      <w:proofErr w:type="spellEnd"/>
      <w:r w:rsidR="008B72E6" w:rsidRPr="007B2DE2">
        <w:rPr>
          <w:rFonts w:ascii="Tahoma" w:hAnsi="Tahoma" w:cs="Tahoma"/>
          <w:sz w:val="20"/>
          <w:szCs w:val="20"/>
        </w:rPr>
        <w:t>/</w:t>
      </w:r>
      <w:r w:rsidR="00511A03">
        <w:rPr>
          <w:rFonts w:ascii="Tahoma" w:hAnsi="Tahoma" w:cs="Tahoma"/>
          <w:sz w:val="20"/>
          <w:szCs w:val="20"/>
        </w:rPr>
        <w:t>L</w:t>
      </w:r>
      <w:r w:rsidR="006A6FE1" w:rsidRPr="007B2DE2">
        <w:rPr>
          <w:rFonts w:ascii="Tahoma" w:hAnsi="Tahoma" w:cs="Tahoma"/>
          <w:sz w:val="20"/>
          <w:szCs w:val="20"/>
        </w:rPr>
        <w:t>. The concentration</w:t>
      </w:r>
      <w:r w:rsidR="001F493F" w:rsidRPr="007B2DE2">
        <w:rPr>
          <w:rFonts w:ascii="Tahoma" w:hAnsi="Tahoma" w:cs="Tahoma"/>
          <w:sz w:val="20"/>
          <w:szCs w:val="20"/>
        </w:rPr>
        <w:t>s</w:t>
      </w:r>
      <w:r w:rsidR="006A6FE1" w:rsidRPr="007B2DE2">
        <w:rPr>
          <w:rFonts w:ascii="Tahoma" w:hAnsi="Tahoma" w:cs="Tahoma"/>
          <w:sz w:val="20"/>
          <w:szCs w:val="20"/>
        </w:rPr>
        <w:t xml:space="preserve"> were prepared </w:t>
      </w:r>
      <w:r w:rsidR="00317660" w:rsidRPr="007B2DE2">
        <w:rPr>
          <w:rFonts w:ascii="Tahoma" w:hAnsi="Tahoma" w:cs="Tahoma"/>
          <w:sz w:val="20"/>
          <w:szCs w:val="20"/>
        </w:rPr>
        <w:t>arithmetically</w:t>
      </w:r>
      <w:r w:rsidR="006A6FE1" w:rsidRPr="007B2DE2">
        <w:rPr>
          <w:rFonts w:ascii="Tahoma" w:hAnsi="Tahoma" w:cs="Tahoma"/>
          <w:sz w:val="20"/>
          <w:szCs w:val="20"/>
        </w:rPr>
        <w:t xml:space="preserve"> and followed the </w:t>
      </w:r>
      <w:r w:rsidR="001F493F" w:rsidRPr="007B2DE2">
        <w:rPr>
          <w:rFonts w:ascii="Tahoma" w:hAnsi="Tahoma" w:cs="Tahoma"/>
          <w:sz w:val="20"/>
          <w:szCs w:val="20"/>
        </w:rPr>
        <w:t>results obtained from</w:t>
      </w:r>
      <w:r w:rsidR="00A307DB" w:rsidRPr="007B2DE2">
        <w:rPr>
          <w:rFonts w:ascii="Tahoma" w:hAnsi="Tahoma" w:cs="Tahoma"/>
          <w:sz w:val="20"/>
          <w:szCs w:val="20"/>
        </w:rPr>
        <w:t xml:space="preserve"> the range-finding test. The test lasted for 96 hours and </w:t>
      </w:r>
      <w:r w:rsidR="005A4168" w:rsidRPr="007B2DE2">
        <w:rPr>
          <w:rFonts w:ascii="Tahoma" w:hAnsi="Tahoma" w:cs="Tahoma"/>
          <w:i/>
          <w:sz w:val="20"/>
          <w:szCs w:val="20"/>
        </w:rPr>
        <w:t>O</w:t>
      </w:r>
      <w:r w:rsidR="00A307DB" w:rsidRPr="007B2DE2">
        <w:rPr>
          <w:rFonts w:ascii="Tahoma" w:hAnsi="Tahoma" w:cs="Tahoma"/>
          <w:i/>
          <w:sz w:val="20"/>
          <w:szCs w:val="20"/>
        </w:rPr>
        <w:t xml:space="preserve">. </w:t>
      </w:r>
      <w:proofErr w:type="spellStart"/>
      <w:r w:rsidR="00A307DB" w:rsidRPr="007B2DE2">
        <w:rPr>
          <w:rFonts w:ascii="Tahoma" w:hAnsi="Tahoma" w:cs="Tahoma"/>
          <w:i/>
          <w:sz w:val="20"/>
          <w:szCs w:val="20"/>
        </w:rPr>
        <w:t>niloticus</w:t>
      </w:r>
      <w:proofErr w:type="spellEnd"/>
      <w:r w:rsidR="00A307DB" w:rsidRPr="007B2DE2">
        <w:rPr>
          <w:rFonts w:ascii="Tahoma" w:hAnsi="Tahoma" w:cs="Tahoma"/>
          <w:sz w:val="20"/>
          <w:szCs w:val="20"/>
        </w:rPr>
        <w:t xml:space="preserve"> fingerlings mortality was monitored at 3 hours followed by 12 hours interval</w:t>
      </w:r>
      <w:r w:rsidR="00A74F9E" w:rsidRPr="007B2DE2">
        <w:rPr>
          <w:rFonts w:ascii="Tahoma" w:hAnsi="Tahoma" w:cs="Tahoma"/>
          <w:sz w:val="20"/>
          <w:szCs w:val="20"/>
        </w:rPr>
        <w:t>s.</w:t>
      </w:r>
      <w:r w:rsidR="001F493F" w:rsidRPr="007B2DE2">
        <w:rPr>
          <w:rFonts w:ascii="Tahoma" w:hAnsi="Tahoma" w:cs="Tahoma"/>
          <w:sz w:val="20"/>
          <w:szCs w:val="20"/>
        </w:rPr>
        <w:t xml:space="preserve"> </w:t>
      </w:r>
      <w:r w:rsidR="00A74F9E" w:rsidRPr="007B2DE2">
        <w:rPr>
          <w:rFonts w:ascii="Tahoma" w:hAnsi="Tahoma" w:cs="Tahoma"/>
          <w:sz w:val="20"/>
          <w:szCs w:val="20"/>
        </w:rPr>
        <w:t>The dissolved oxygen concentration</w:t>
      </w:r>
      <w:r w:rsidR="001F493F" w:rsidRPr="007B2DE2">
        <w:rPr>
          <w:rFonts w:ascii="Tahoma" w:hAnsi="Tahoma" w:cs="Tahoma"/>
          <w:sz w:val="20"/>
          <w:szCs w:val="20"/>
        </w:rPr>
        <w:t>,</w:t>
      </w:r>
      <w:r w:rsidR="0096344C" w:rsidRPr="007B2DE2">
        <w:rPr>
          <w:rFonts w:ascii="Tahoma" w:hAnsi="Tahoma" w:cs="Tahoma"/>
          <w:sz w:val="20"/>
          <w:szCs w:val="20"/>
        </w:rPr>
        <w:t xml:space="preserve"> pH</w:t>
      </w:r>
      <w:r w:rsidR="004120D6" w:rsidRPr="007B2DE2">
        <w:rPr>
          <w:rFonts w:ascii="Tahoma" w:hAnsi="Tahoma" w:cs="Tahoma"/>
          <w:sz w:val="20"/>
          <w:szCs w:val="20"/>
        </w:rPr>
        <w:t xml:space="preserve"> </w:t>
      </w:r>
      <w:r w:rsidR="00A74F9E" w:rsidRPr="007B2DE2">
        <w:rPr>
          <w:rFonts w:ascii="Tahoma" w:hAnsi="Tahoma" w:cs="Tahoma"/>
          <w:sz w:val="20"/>
          <w:szCs w:val="20"/>
        </w:rPr>
        <w:t>and temperatur</w:t>
      </w:r>
      <w:r w:rsidR="008B72E6" w:rsidRPr="007B2DE2">
        <w:rPr>
          <w:rFonts w:ascii="Tahoma" w:hAnsi="Tahoma" w:cs="Tahoma"/>
          <w:sz w:val="20"/>
          <w:szCs w:val="20"/>
        </w:rPr>
        <w:t xml:space="preserve">e were </w:t>
      </w:r>
      <w:r w:rsidR="001F493F" w:rsidRPr="007B2DE2">
        <w:rPr>
          <w:rFonts w:ascii="Tahoma" w:hAnsi="Tahoma" w:cs="Tahoma"/>
          <w:sz w:val="20"/>
          <w:szCs w:val="20"/>
        </w:rPr>
        <w:t>determined</w:t>
      </w:r>
      <w:r w:rsidR="008B72E6" w:rsidRPr="007B2DE2">
        <w:rPr>
          <w:rFonts w:ascii="Tahoma" w:hAnsi="Tahoma" w:cs="Tahoma"/>
          <w:sz w:val="20"/>
          <w:szCs w:val="20"/>
        </w:rPr>
        <w:t xml:space="preserve"> every</w:t>
      </w:r>
      <w:r w:rsidR="00A74F9E" w:rsidRPr="007B2DE2">
        <w:rPr>
          <w:rFonts w:ascii="Tahoma" w:hAnsi="Tahoma" w:cs="Tahoma"/>
          <w:sz w:val="20"/>
          <w:szCs w:val="20"/>
        </w:rPr>
        <w:t xml:space="preserve"> 24 hours</w:t>
      </w:r>
      <w:r w:rsidR="007D0CCF" w:rsidRPr="007B2DE2">
        <w:rPr>
          <w:rFonts w:ascii="Tahoma" w:hAnsi="Tahoma" w:cs="Tahoma"/>
          <w:sz w:val="20"/>
          <w:szCs w:val="20"/>
        </w:rPr>
        <w:t>.</w:t>
      </w:r>
      <w:r w:rsidR="001F493F" w:rsidRPr="007B2DE2">
        <w:rPr>
          <w:rFonts w:ascii="Tahoma" w:hAnsi="Tahoma" w:cs="Tahoma"/>
          <w:sz w:val="20"/>
          <w:szCs w:val="20"/>
        </w:rPr>
        <w:t xml:space="preserve"> </w:t>
      </w:r>
      <w:r w:rsidR="007D0CCF" w:rsidRPr="007B2DE2">
        <w:rPr>
          <w:rFonts w:ascii="Tahoma" w:hAnsi="Tahoma" w:cs="Tahoma"/>
          <w:sz w:val="20"/>
          <w:szCs w:val="20"/>
        </w:rPr>
        <w:t xml:space="preserve">The </w:t>
      </w:r>
      <w:proofErr w:type="spellStart"/>
      <w:r w:rsidR="007D0CCF" w:rsidRPr="007B2DE2">
        <w:rPr>
          <w:rFonts w:ascii="Tahoma" w:hAnsi="Tahoma" w:cs="Tahoma"/>
          <w:sz w:val="20"/>
          <w:szCs w:val="20"/>
        </w:rPr>
        <w:t>behaviour</w:t>
      </w:r>
      <w:proofErr w:type="spellEnd"/>
      <w:r w:rsidR="007D0CCF" w:rsidRPr="007B2DE2">
        <w:rPr>
          <w:rFonts w:ascii="Tahoma" w:hAnsi="Tahoma" w:cs="Tahoma"/>
          <w:sz w:val="20"/>
          <w:szCs w:val="20"/>
        </w:rPr>
        <w:t xml:space="preserve"> </w:t>
      </w:r>
      <w:r w:rsidR="001F493F" w:rsidRPr="007B2DE2">
        <w:rPr>
          <w:rFonts w:ascii="Tahoma" w:hAnsi="Tahoma" w:cs="Tahoma"/>
          <w:sz w:val="20"/>
          <w:szCs w:val="20"/>
        </w:rPr>
        <w:t xml:space="preserve">and mortality </w:t>
      </w:r>
      <w:r w:rsidR="007D0CCF" w:rsidRPr="007B2DE2">
        <w:rPr>
          <w:rFonts w:ascii="Tahoma" w:hAnsi="Tahoma" w:cs="Tahoma"/>
          <w:sz w:val="20"/>
          <w:szCs w:val="20"/>
        </w:rPr>
        <w:t xml:space="preserve">of </w:t>
      </w:r>
      <w:r w:rsidR="001F493F" w:rsidRPr="007B2DE2">
        <w:rPr>
          <w:rFonts w:ascii="Tahoma" w:hAnsi="Tahoma" w:cs="Tahoma"/>
          <w:sz w:val="20"/>
          <w:szCs w:val="20"/>
        </w:rPr>
        <w:t>the fish</w:t>
      </w:r>
      <w:r w:rsidR="008C4AA2" w:rsidRPr="007B2DE2">
        <w:rPr>
          <w:rFonts w:ascii="Tahoma" w:hAnsi="Tahoma" w:cs="Tahoma"/>
          <w:sz w:val="20"/>
          <w:szCs w:val="20"/>
        </w:rPr>
        <w:t xml:space="preserve"> </w:t>
      </w:r>
      <w:r w:rsidR="002E6455" w:rsidRPr="007B2DE2">
        <w:rPr>
          <w:rFonts w:ascii="Tahoma" w:hAnsi="Tahoma" w:cs="Tahoma"/>
          <w:sz w:val="20"/>
          <w:szCs w:val="20"/>
        </w:rPr>
        <w:t>w</w:t>
      </w:r>
      <w:r w:rsidR="001F493F" w:rsidRPr="007B2DE2">
        <w:rPr>
          <w:rFonts w:ascii="Tahoma" w:hAnsi="Tahoma" w:cs="Tahoma"/>
          <w:sz w:val="20"/>
          <w:szCs w:val="20"/>
        </w:rPr>
        <w:t>ere</w:t>
      </w:r>
      <w:r w:rsidR="002E6455" w:rsidRPr="007B2DE2">
        <w:rPr>
          <w:rFonts w:ascii="Tahoma" w:hAnsi="Tahoma" w:cs="Tahoma"/>
          <w:sz w:val="20"/>
          <w:szCs w:val="20"/>
        </w:rPr>
        <w:t xml:space="preserve"> observed</w:t>
      </w:r>
      <w:r w:rsidR="001F493F" w:rsidRPr="007B2DE2">
        <w:rPr>
          <w:rFonts w:ascii="Tahoma" w:hAnsi="Tahoma" w:cs="Tahoma"/>
          <w:sz w:val="20"/>
          <w:szCs w:val="20"/>
        </w:rPr>
        <w:t xml:space="preserve"> and recorded</w:t>
      </w:r>
      <w:r w:rsidR="00BC254F" w:rsidRPr="007B2DE2">
        <w:rPr>
          <w:rFonts w:ascii="Tahoma" w:hAnsi="Tahoma" w:cs="Tahoma"/>
          <w:sz w:val="20"/>
          <w:szCs w:val="20"/>
        </w:rPr>
        <w:t xml:space="preserve"> after 24 hours</w:t>
      </w:r>
      <w:r w:rsidR="001F493F" w:rsidRPr="007B2DE2">
        <w:rPr>
          <w:rFonts w:ascii="Tahoma" w:hAnsi="Tahoma" w:cs="Tahoma"/>
          <w:sz w:val="20"/>
          <w:szCs w:val="20"/>
        </w:rPr>
        <w:t>.</w:t>
      </w:r>
    </w:p>
    <w:p w:rsidR="0078183C" w:rsidRPr="007B2DE2" w:rsidRDefault="002B7752" w:rsidP="00511A03">
      <w:pPr>
        <w:spacing w:line="480" w:lineRule="auto"/>
        <w:jc w:val="both"/>
        <w:rPr>
          <w:rFonts w:ascii="Tahoma" w:hAnsi="Tahoma" w:cs="Tahoma"/>
          <w:sz w:val="20"/>
          <w:szCs w:val="20"/>
        </w:rPr>
      </w:pPr>
      <w:r w:rsidRPr="007B2DE2">
        <w:rPr>
          <w:rFonts w:ascii="Tahoma" w:hAnsi="Tahoma" w:cs="Tahoma"/>
          <w:sz w:val="20"/>
          <w:szCs w:val="20"/>
        </w:rPr>
        <w:tab/>
      </w:r>
      <w:r w:rsidR="00BC254F" w:rsidRPr="007B2DE2">
        <w:rPr>
          <w:rFonts w:ascii="Tahoma" w:hAnsi="Tahoma" w:cs="Tahoma"/>
          <w:sz w:val="20"/>
          <w:szCs w:val="20"/>
        </w:rPr>
        <w:t xml:space="preserve">The </w:t>
      </w:r>
      <w:r w:rsidR="00007498" w:rsidRPr="007B2DE2">
        <w:rPr>
          <w:rFonts w:ascii="Tahoma" w:hAnsi="Tahoma" w:cs="Tahoma"/>
          <w:sz w:val="20"/>
          <w:szCs w:val="20"/>
        </w:rPr>
        <w:t>9</w:t>
      </w:r>
      <w:r w:rsidR="001F493F" w:rsidRPr="007B2DE2">
        <w:rPr>
          <w:rFonts w:ascii="Tahoma" w:hAnsi="Tahoma" w:cs="Tahoma"/>
          <w:sz w:val="20"/>
          <w:szCs w:val="20"/>
        </w:rPr>
        <w:t>6 hour LC50</w:t>
      </w:r>
      <w:r w:rsidR="00661FC7" w:rsidRPr="007B2DE2">
        <w:rPr>
          <w:rFonts w:ascii="Tahoma" w:hAnsi="Tahoma" w:cs="Tahoma"/>
          <w:sz w:val="20"/>
          <w:szCs w:val="20"/>
        </w:rPr>
        <w:t xml:space="preserve"> was estimated by </w:t>
      </w:r>
      <w:proofErr w:type="spellStart"/>
      <w:r w:rsidR="00661FC7" w:rsidRPr="007B2DE2">
        <w:rPr>
          <w:rFonts w:ascii="Tahoma" w:hAnsi="Tahoma" w:cs="Tahoma"/>
          <w:sz w:val="20"/>
          <w:szCs w:val="20"/>
        </w:rPr>
        <w:t>pro</w:t>
      </w:r>
      <w:r w:rsidR="001F493F" w:rsidRPr="007B2DE2">
        <w:rPr>
          <w:rFonts w:ascii="Tahoma" w:hAnsi="Tahoma" w:cs="Tahoma"/>
          <w:sz w:val="20"/>
          <w:szCs w:val="20"/>
        </w:rPr>
        <w:t>b</w:t>
      </w:r>
      <w:r w:rsidR="00661FC7" w:rsidRPr="007B2DE2">
        <w:rPr>
          <w:rFonts w:ascii="Tahoma" w:hAnsi="Tahoma" w:cs="Tahoma"/>
          <w:sz w:val="20"/>
          <w:szCs w:val="20"/>
        </w:rPr>
        <w:t>it</w:t>
      </w:r>
      <w:proofErr w:type="spellEnd"/>
      <w:r w:rsidR="00661FC7" w:rsidRPr="007B2DE2">
        <w:rPr>
          <w:rFonts w:ascii="Tahoma" w:hAnsi="Tahoma" w:cs="Tahoma"/>
          <w:sz w:val="20"/>
          <w:szCs w:val="20"/>
        </w:rPr>
        <w:t xml:space="preserve"> analysis as described by </w:t>
      </w:r>
      <w:proofErr w:type="spellStart"/>
      <w:r w:rsidR="005A4168" w:rsidRPr="007B2DE2">
        <w:rPr>
          <w:rFonts w:ascii="Tahoma" w:hAnsi="Tahoma" w:cs="Tahoma"/>
          <w:sz w:val="20"/>
          <w:szCs w:val="20"/>
        </w:rPr>
        <w:t>Wardlaw</w:t>
      </w:r>
      <w:proofErr w:type="spellEnd"/>
      <w:r w:rsidR="005A4168" w:rsidRPr="007B2DE2">
        <w:rPr>
          <w:rFonts w:ascii="Tahoma" w:hAnsi="Tahoma" w:cs="Tahoma"/>
          <w:sz w:val="20"/>
          <w:szCs w:val="20"/>
        </w:rPr>
        <w:t xml:space="preserve"> </w:t>
      </w:r>
      <w:r w:rsidR="00661FC7" w:rsidRPr="007B2DE2">
        <w:rPr>
          <w:rFonts w:ascii="Tahoma" w:hAnsi="Tahoma" w:cs="Tahoma"/>
          <w:sz w:val="20"/>
          <w:szCs w:val="20"/>
        </w:rPr>
        <w:t>(1985) and by graphical method</w:t>
      </w:r>
      <w:r w:rsidR="00841EAB" w:rsidRPr="007B2DE2">
        <w:rPr>
          <w:rFonts w:ascii="Tahoma" w:hAnsi="Tahoma" w:cs="Tahoma"/>
          <w:sz w:val="20"/>
          <w:szCs w:val="20"/>
        </w:rPr>
        <w:t>.</w:t>
      </w:r>
      <w:r w:rsidR="009439C8" w:rsidRPr="007B2DE2">
        <w:rPr>
          <w:rFonts w:ascii="Tahoma" w:hAnsi="Tahoma" w:cs="Tahoma"/>
          <w:sz w:val="20"/>
          <w:szCs w:val="20"/>
        </w:rPr>
        <w:t xml:space="preserve"> </w:t>
      </w:r>
      <w:r w:rsidR="00097480" w:rsidRPr="007B2DE2">
        <w:rPr>
          <w:rFonts w:ascii="Tahoma" w:hAnsi="Tahoma" w:cs="Tahoma"/>
          <w:sz w:val="20"/>
          <w:szCs w:val="20"/>
        </w:rPr>
        <w:t xml:space="preserve">At the end of the definitive test, </w:t>
      </w:r>
      <w:r w:rsidR="005A4168" w:rsidRPr="007B2DE2">
        <w:rPr>
          <w:rFonts w:ascii="Tahoma" w:hAnsi="Tahoma" w:cs="Tahoma"/>
          <w:i/>
          <w:sz w:val="20"/>
          <w:szCs w:val="20"/>
        </w:rPr>
        <w:t>O</w:t>
      </w:r>
      <w:r w:rsidR="00097480" w:rsidRPr="007B2DE2">
        <w:rPr>
          <w:rFonts w:ascii="Tahoma" w:hAnsi="Tahoma" w:cs="Tahoma"/>
          <w:i/>
          <w:sz w:val="20"/>
          <w:szCs w:val="20"/>
        </w:rPr>
        <w:t xml:space="preserve">. </w:t>
      </w:r>
      <w:proofErr w:type="spellStart"/>
      <w:r w:rsidR="00097480" w:rsidRPr="007B2DE2">
        <w:rPr>
          <w:rFonts w:ascii="Tahoma" w:hAnsi="Tahoma" w:cs="Tahoma"/>
          <w:i/>
          <w:sz w:val="20"/>
          <w:szCs w:val="20"/>
        </w:rPr>
        <w:t>niloticus</w:t>
      </w:r>
      <w:proofErr w:type="spellEnd"/>
      <w:r w:rsidR="00097480" w:rsidRPr="007B2DE2">
        <w:rPr>
          <w:rFonts w:ascii="Tahoma" w:hAnsi="Tahoma" w:cs="Tahoma"/>
          <w:i/>
          <w:sz w:val="20"/>
          <w:szCs w:val="20"/>
        </w:rPr>
        <w:t xml:space="preserve"> </w:t>
      </w:r>
      <w:r w:rsidR="00097480" w:rsidRPr="007B2DE2">
        <w:rPr>
          <w:rFonts w:ascii="Tahoma" w:hAnsi="Tahoma" w:cs="Tahoma"/>
          <w:sz w:val="20"/>
          <w:szCs w:val="20"/>
        </w:rPr>
        <w:t>fingerlings were dissected to remove the gills and liver. The or</w:t>
      </w:r>
      <w:r w:rsidR="0096344C" w:rsidRPr="007B2DE2">
        <w:rPr>
          <w:rFonts w:ascii="Tahoma" w:hAnsi="Tahoma" w:cs="Tahoma"/>
          <w:sz w:val="20"/>
          <w:szCs w:val="20"/>
        </w:rPr>
        <w:t>gans were fixed in 10% formalin</w:t>
      </w:r>
      <w:r w:rsidR="00097480" w:rsidRPr="007B2DE2">
        <w:rPr>
          <w:rFonts w:ascii="Tahoma" w:hAnsi="Tahoma" w:cs="Tahoma"/>
          <w:sz w:val="20"/>
          <w:szCs w:val="20"/>
        </w:rPr>
        <w:t xml:space="preserve"> for 72 hours</w:t>
      </w:r>
      <w:r w:rsidR="00007498" w:rsidRPr="007B2DE2">
        <w:rPr>
          <w:rFonts w:ascii="Tahoma" w:hAnsi="Tahoma" w:cs="Tahoma"/>
          <w:sz w:val="20"/>
          <w:szCs w:val="20"/>
        </w:rPr>
        <w:t xml:space="preserve">, </w:t>
      </w:r>
      <w:r w:rsidR="00C63703" w:rsidRPr="007B2DE2">
        <w:rPr>
          <w:rFonts w:ascii="Tahoma" w:hAnsi="Tahoma" w:cs="Tahoma"/>
          <w:sz w:val="20"/>
          <w:szCs w:val="20"/>
        </w:rPr>
        <w:t>dehydrated in graded level, alcohol (50, 70, 90, 100%) after which they were cleared in 50/50 mixture of al</w:t>
      </w:r>
      <w:r w:rsidR="00DE3653" w:rsidRPr="007B2DE2">
        <w:rPr>
          <w:rFonts w:ascii="Tahoma" w:hAnsi="Tahoma" w:cs="Tahoma"/>
          <w:sz w:val="20"/>
          <w:szCs w:val="20"/>
        </w:rPr>
        <w:t>cohol and xylene for 3 hours</w:t>
      </w:r>
      <w:r w:rsidR="00007498" w:rsidRPr="007B2DE2">
        <w:rPr>
          <w:rFonts w:ascii="Tahoma" w:hAnsi="Tahoma" w:cs="Tahoma"/>
          <w:sz w:val="20"/>
          <w:szCs w:val="20"/>
        </w:rPr>
        <w:t>,</w:t>
      </w:r>
      <w:r w:rsidR="00DE3653" w:rsidRPr="007B2DE2">
        <w:rPr>
          <w:rFonts w:ascii="Tahoma" w:hAnsi="Tahoma" w:cs="Tahoma"/>
          <w:sz w:val="20"/>
          <w:szCs w:val="20"/>
        </w:rPr>
        <w:t xml:space="preserve"> the</w:t>
      </w:r>
      <w:r w:rsidR="00C63703" w:rsidRPr="007B2DE2">
        <w:rPr>
          <w:rFonts w:ascii="Tahoma" w:hAnsi="Tahoma" w:cs="Tahoma"/>
          <w:sz w:val="20"/>
          <w:szCs w:val="20"/>
        </w:rPr>
        <w:t xml:space="preserve">n 100% </w:t>
      </w:r>
      <w:r w:rsidR="00CB2D1E" w:rsidRPr="007B2DE2">
        <w:rPr>
          <w:rFonts w:ascii="Tahoma" w:hAnsi="Tahoma" w:cs="Tahoma"/>
          <w:sz w:val="20"/>
          <w:szCs w:val="20"/>
        </w:rPr>
        <w:t xml:space="preserve">xylene for three hours </w:t>
      </w:r>
      <w:r w:rsidR="00007498" w:rsidRPr="007B2DE2">
        <w:rPr>
          <w:rFonts w:ascii="Tahoma" w:hAnsi="Tahoma" w:cs="Tahoma"/>
          <w:sz w:val="20"/>
          <w:szCs w:val="20"/>
        </w:rPr>
        <w:t>and</w:t>
      </w:r>
      <w:r w:rsidR="00CB2D1E" w:rsidRPr="007B2DE2">
        <w:rPr>
          <w:rFonts w:ascii="Tahoma" w:hAnsi="Tahoma" w:cs="Tahoma"/>
          <w:sz w:val="20"/>
          <w:szCs w:val="20"/>
        </w:rPr>
        <w:t xml:space="preserve"> impregnated in molten wax</w:t>
      </w:r>
      <w:r w:rsidR="00007498" w:rsidRPr="007B2DE2">
        <w:rPr>
          <w:rFonts w:ascii="Tahoma" w:hAnsi="Tahoma" w:cs="Tahoma"/>
          <w:sz w:val="20"/>
          <w:szCs w:val="20"/>
        </w:rPr>
        <w:t>,</w:t>
      </w:r>
      <w:r w:rsidR="006E5CEE" w:rsidRPr="007B2DE2">
        <w:rPr>
          <w:rFonts w:ascii="Tahoma" w:hAnsi="Tahoma" w:cs="Tahoma"/>
          <w:sz w:val="20"/>
          <w:szCs w:val="20"/>
        </w:rPr>
        <w:t xml:space="preserve"> oven</w:t>
      </w:r>
      <w:r w:rsidR="00007498" w:rsidRPr="007B2DE2">
        <w:rPr>
          <w:rFonts w:ascii="Tahoma" w:hAnsi="Tahoma" w:cs="Tahoma"/>
          <w:sz w:val="20"/>
          <w:szCs w:val="20"/>
        </w:rPr>
        <w:t xml:space="preserve">-dried for 6 </w:t>
      </w:r>
      <w:r w:rsidR="006E5CEE" w:rsidRPr="007B2DE2">
        <w:rPr>
          <w:rFonts w:ascii="Tahoma" w:hAnsi="Tahoma" w:cs="Tahoma"/>
          <w:sz w:val="20"/>
          <w:szCs w:val="20"/>
        </w:rPr>
        <w:t xml:space="preserve">hours after which they were embedded in Petri dishes with wax. The </w:t>
      </w:r>
      <w:r w:rsidR="00DE3653" w:rsidRPr="007B2DE2">
        <w:rPr>
          <w:rFonts w:ascii="Tahoma" w:hAnsi="Tahoma" w:cs="Tahoma"/>
          <w:sz w:val="20"/>
          <w:szCs w:val="20"/>
        </w:rPr>
        <w:t>specimen</w:t>
      </w:r>
      <w:r w:rsidR="00007498" w:rsidRPr="007B2DE2">
        <w:rPr>
          <w:rFonts w:ascii="Tahoma" w:hAnsi="Tahoma" w:cs="Tahoma"/>
          <w:sz w:val="20"/>
          <w:szCs w:val="20"/>
        </w:rPr>
        <w:t>s</w:t>
      </w:r>
      <w:r w:rsidR="00DE3653" w:rsidRPr="007B2DE2">
        <w:rPr>
          <w:rFonts w:ascii="Tahoma" w:hAnsi="Tahoma" w:cs="Tahoma"/>
          <w:sz w:val="20"/>
          <w:szCs w:val="20"/>
        </w:rPr>
        <w:t xml:space="preserve"> w</w:t>
      </w:r>
      <w:r w:rsidR="00007498" w:rsidRPr="007B2DE2">
        <w:rPr>
          <w:rFonts w:ascii="Tahoma" w:hAnsi="Tahoma" w:cs="Tahoma"/>
          <w:sz w:val="20"/>
          <w:szCs w:val="20"/>
        </w:rPr>
        <w:t>ere</w:t>
      </w:r>
      <w:r w:rsidR="006E5CEE" w:rsidRPr="007B2DE2">
        <w:rPr>
          <w:rFonts w:ascii="Tahoma" w:hAnsi="Tahoma" w:cs="Tahoma"/>
          <w:sz w:val="20"/>
          <w:szCs w:val="20"/>
        </w:rPr>
        <w:t xml:space="preserve"> mounted</w:t>
      </w:r>
      <w:r w:rsidR="000100BE" w:rsidRPr="007B2DE2">
        <w:rPr>
          <w:rFonts w:ascii="Tahoma" w:hAnsi="Tahoma" w:cs="Tahoma"/>
          <w:sz w:val="20"/>
          <w:szCs w:val="20"/>
        </w:rPr>
        <w:t xml:space="preserve"> and section</w:t>
      </w:r>
      <w:r w:rsidR="00007498" w:rsidRPr="007B2DE2">
        <w:rPr>
          <w:rFonts w:ascii="Tahoma" w:hAnsi="Tahoma" w:cs="Tahoma"/>
          <w:sz w:val="20"/>
          <w:szCs w:val="20"/>
        </w:rPr>
        <w:t>ed</w:t>
      </w:r>
      <w:r w:rsidR="000100BE" w:rsidRPr="007B2DE2">
        <w:rPr>
          <w:rFonts w:ascii="Tahoma" w:hAnsi="Tahoma" w:cs="Tahoma"/>
          <w:sz w:val="20"/>
          <w:szCs w:val="20"/>
        </w:rPr>
        <w:t xml:space="preserve"> </w:t>
      </w:r>
      <w:r w:rsidR="000C6E75" w:rsidRPr="007B2DE2">
        <w:rPr>
          <w:rFonts w:ascii="Tahoma" w:hAnsi="Tahoma" w:cs="Tahoma"/>
          <w:sz w:val="20"/>
          <w:szCs w:val="20"/>
        </w:rPr>
        <w:t xml:space="preserve">8µ thickness prior to staining in </w:t>
      </w:r>
      <w:proofErr w:type="spellStart"/>
      <w:r w:rsidR="000C6E75" w:rsidRPr="007B2DE2">
        <w:rPr>
          <w:rFonts w:ascii="Tahoma" w:hAnsi="Tahoma" w:cs="Tahoma"/>
          <w:sz w:val="20"/>
          <w:szCs w:val="20"/>
        </w:rPr>
        <w:t>haematocylin</w:t>
      </w:r>
      <w:proofErr w:type="spellEnd"/>
      <w:r w:rsidR="000C6E75" w:rsidRPr="007B2DE2">
        <w:rPr>
          <w:rFonts w:ascii="Tahoma" w:hAnsi="Tahoma" w:cs="Tahoma"/>
          <w:sz w:val="20"/>
          <w:szCs w:val="20"/>
        </w:rPr>
        <w:t xml:space="preserve"> and eosin. Photomicrographs were taken with </w:t>
      </w:r>
      <w:proofErr w:type="spellStart"/>
      <w:r w:rsidR="000C6E75" w:rsidRPr="007B2DE2">
        <w:rPr>
          <w:rFonts w:ascii="Tahoma" w:hAnsi="Tahoma" w:cs="Tahoma"/>
          <w:sz w:val="20"/>
          <w:szCs w:val="20"/>
        </w:rPr>
        <w:t>Leitz</w:t>
      </w:r>
      <w:proofErr w:type="spellEnd"/>
      <w:r w:rsidR="000C6E75" w:rsidRPr="007B2DE2">
        <w:rPr>
          <w:rFonts w:ascii="Tahoma" w:hAnsi="Tahoma" w:cs="Tahoma"/>
          <w:sz w:val="20"/>
          <w:szCs w:val="20"/>
        </w:rPr>
        <w:t xml:space="preserve"> (</w:t>
      </w:r>
      <w:proofErr w:type="spellStart"/>
      <w:r w:rsidR="000C6E75" w:rsidRPr="007B2DE2">
        <w:rPr>
          <w:rFonts w:ascii="Tahoma" w:hAnsi="Tahoma" w:cs="Tahoma"/>
          <w:sz w:val="20"/>
          <w:szCs w:val="20"/>
        </w:rPr>
        <w:t>Ortholux</w:t>
      </w:r>
      <w:proofErr w:type="spellEnd"/>
      <w:r w:rsidR="000C6E75" w:rsidRPr="007B2DE2">
        <w:rPr>
          <w:rFonts w:ascii="Tahoma" w:hAnsi="Tahoma" w:cs="Tahoma"/>
          <w:sz w:val="20"/>
          <w:szCs w:val="20"/>
        </w:rPr>
        <w:t>) microscope fitted with camera.</w:t>
      </w:r>
    </w:p>
    <w:p w:rsidR="00007498" w:rsidRPr="007B2DE2" w:rsidRDefault="00007498" w:rsidP="00511A03">
      <w:pPr>
        <w:spacing w:line="480" w:lineRule="auto"/>
        <w:jc w:val="both"/>
        <w:rPr>
          <w:rFonts w:ascii="Tahoma" w:hAnsi="Tahoma" w:cs="Tahoma"/>
          <w:sz w:val="20"/>
          <w:szCs w:val="20"/>
        </w:rPr>
      </w:pPr>
    </w:p>
    <w:p w:rsidR="00BA79F4" w:rsidRPr="00E36BA0" w:rsidRDefault="0075423A" w:rsidP="00511A03">
      <w:pPr>
        <w:spacing w:line="480" w:lineRule="auto"/>
        <w:jc w:val="both"/>
        <w:rPr>
          <w:rFonts w:ascii="Tahoma" w:hAnsi="Tahoma" w:cs="Tahoma"/>
          <w:b/>
        </w:rPr>
      </w:pPr>
      <w:r w:rsidRPr="00E36BA0">
        <w:rPr>
          <w:rFonts w:ascii="Tahoma" w:hAnsi="Tahoma" w:cs="Tahoma"/>
          <w:b/>
        </w:rPr>
        <w:t xml:space="preserve">RESULTS </w:t>
      </w:r>
    </w:p>
    <w:p w:rsidR="00F13579" w:rsidRPr="007B2DE2" w:rsidRDefault="00BA79F4" w:rsidP="00511A03">
      <w:pPr>
        <w:spacing w:line="480" w:lineRule="auto"/>
        <w:jc w:val="both"/>
        <w:rPr>
          <w:rFonts w:ascii="Tahoma" w:hAnsi="Tahoma" w:cs="Tahoma"/>
          <w:sz w:val="20"/>
          <w:szCs w:val="20"/>
        </w:rPr>
      </w:pPr>
      <w:r w:rsidRPr="007B2DE2">
        <w:rPr>
          <w:rFonts w:ascii="Tahoma" w:hAnsi="Tahoma" w:cs="Tahoma"/>
          <w:sz w:val="20"/>
          <w:szCs w:val="20"/>
        </w:rPr>
        <w:t>During the range finding test</w:t>
      </w:r>
      <w:r w:rsidR="00653DEF" w:rsidRPr="007B2DE2">
        <w:rPr>
          <w:rFonts w:ascii="Tahoma" w:hAnsi="Tahoma" w:cs="Tahoma"/>
          <w:sz w:val="20"/>
          <w:szCs w:val="20"/>
        </w:rPr>
        <w:t xml:space="preserve">, </w:t>
      </w:r>
      <w:r w:rsidR="000C5786" w:rsidRPr="007B2DE2">
        <w:rPr>
          <w:rFonts w:ascii="Tahoma" w:hAnsi="Tahoma" w:cs="Tahoma"/>
          <w:i/>
          <w:sz w:val="20"/>
          <w:szCs w:val="20"/>
        </w:rPr>
        <w:t>O.</w:t>
      </w:r>
      <w:r w:rsidR="00653DEF" w:rsidRPr="007B2DE2">
        <w:rPr>
          <w:rFonts w:ascii="Tahoma" w:hAnsi="Tahoma" w:cs="Tahoma"/>
          <w:i/>
          <w:sz w:val="20"/>
          <w:szCs w:val="20"/>
        </w:rPr>
        <w:t xml:space="preserve"> </w:t>
      </w:r>
      <w:proofErr w:type="spellStart"/>
      <w:r w:rsidR="00653DEF" w:rsidRPr="007B2DE2">
        <w:rPr>
          <w:rFonts w:ascii="Tahoma" w:hAnsi="Tahoma" w:cs="Tahoma"/>
          <w:i/>
          <w:sz w:val="20"/>
          <w:szCs w:val="20"/>
        </w:rPr>
        <w:t>niloticus</w:t>
      </w:r>
      <w:proofErr w:type="spellEnd"/>
      <w:r w:rsidR="00653DEF" w:rsidRPr="007B2DE2">
        <w:rPr>
          <w:rFonts w:ascii="Tahoma" w:hAnsi="Tahoma" w:cs="Tahoma"/>
          <w:sz w:val="20"/>
          <w:szCs w:val="20"/>
        </w:rPr>
        <w:t xml:space="preserve"> exhibited various reactions which include</w:t>
      </w:r>
      <w:r w:rsidR="00007498" w:rsidRPr="007B2DE2">
        <w:rPr>
          <w:rFonts w:ascii="Tahoma" w:hAnsi="Tahoma" w:cs="Tahoma"/>
          <w:sz w:val="20"/>
          <w:szCs w:val="20"/>
        </w:rPr>
        <w:t>d, e</w:t>
      </w:r>
      <w:r w:rsidR="00653DEF" w:rsidRPr="007B2DE2">
        <w:rPr>
          <w:rFonts w:ascii="Tahoma" w:hAnsi="Tahoma" w:cs="Tahoma"/>
          <w:sz w:val="20"/>
          <w:szCs w:val="20"/>
        </w:rPr>
        <w:t>r</w:t>
      </w:r>
      <w:r w:rsidR="00BE1A04" w:rsidRPr="007B2DE2">
        <w:rPr>
          <w:rFonts w:ascii="Tahoma" w:hAnsi="Tahoma" w:cs="Tahoma"/>
          <w:sz w:val="20"/>
          <w:szCs w:val="20"/>
        </w:rPr>
        <w:t>r</w:t>
      </w:r>
      <w:r w:rsidR="00653DEF" w:rsidRPr="007B2DE2">
        <w:rPr>
          <w:rFonts w:ascii="Tahoma" w:hAnsi="Tahoma" w:cs="Tahoma"/>
          <w:sz w:val="20"/>
          <w:szCs w:val="20"/>
        </w:rPr>
        <w:t>atic movement</w:t>
      </w:r>
      <w:r w:rsidR="00007498" w:rsidRPr="007B2DE2">
        <w:rPr>
          <w:rFonts w:ascii="Tahoma" w:hAnsi="Tahoma" w:cs="Tahoma"/>
          <w:sz w:val="20"/>
          <w:szCs w:val="20"/>
        </w:rPr>
        <w:t>, v</w:t>
      </w:r>
      <w:r w:rsidR="00653DEF" w:rsidRPr="007B2DE2">
        <w:rPr>
          <w:rFonts w:ascii="Tahoma" w:hAnsi="Tahoma" w:cs="Tahoma"/>
          <w:sz w:val="20"/>
          <w:szCs w:val="20"/>
        </w:rPr>
        <w:t>ertical swimming position</w:t>
      </w:r>
      <w:r w:rsidR="00007498" w:rsidRPr="007B2DE2">
        <w:rPr>
          <w:rFonts w:ascii="Tahoma" w:hAnsi="Tahoma" w:cs="Tahoma"/>
          <w:sz w:val="20"/>
          <w:szCs w:val="20"/>
        </w:rPr>
        <w:t xml:space="preserve">, </w:t>
      </w:r>
      <w:proofErr w:type="spellStart"/>
      <w:r w:rsidR="00007498" w:rsidRPr="007B2DE2">
        <w:rPr>
          <w:rFonts w:ascii="Tahoma" w:hAnsi="Tahoma" w:cs="Tahoma"/>
          <w:sz w:val="20"/>
          <w:szCs w:val="20"/>
        </w:rPr>
        <w:t>colour</w:t>
      </w:r>
      <w:proofErr w:type="spellEnd"/>
      <w:r w:rsidR="00007498" w:rsidRPr="007B2DE2">
        <w:rPr>
          <w:rFonts w:ascii="Tahoma" w:hAnsi="Tahoma" w:cs="Tahoma"/>
          <w:sz w:val="20"/>
          <w:szCs w:val="20"/>
        </w:rPr>
        <w:t xml:space="preserve"> change to </w:t>
      </w:r>
      <w:r w:rsidR="00653DEF" w:rsidRPr="007B2DE2">
        <w:rPr>
          <w:rFonts w:ascii="Tahoma" w:hAnsi="Tahoma" w:cs="Tahoma"/>
          <w:sz w:val="20"/>
          <w:szCs w:val="20"/>
        </w:rPr>
        <w:t>dark brown</w:t>
      </w:r>
      <w:r w:rsidR="00007498" w:rsidRPr="007B2DE2">
        <w:rPr>
          <w:rFonts w:ascii="Tahoma" w:hAnsi="Tahoma" w:cs="Tahoma"/>
          <w:sz w:val="20"/>
          <w:szCs w:val="20"/>
        </w:rPr>
        <w:t>, w</w:t>
      </w:r>
      <w:r w:rsidR="00880725" w:rsidRPr="007B2DE2">
        <w:rPr>
          <w:rFonts w:ascii="Tahoma" w:hAnsi="Tahoma" w:cs="Tahoma"/>
          <w:sz w:val="20"/>
          <w:szCs w:val="20"/>
        </w:rPr>
        <w:t>eakened swimming motions</w:t>
      </w:r>
      <w:r w:rsidR="00007498" w:rsidRPr="007B2DE2">
        <w:rPr>
          <w:rFonts w:ascii="Tahoma" w:hAnsi="Tahoma" w:cs="Tahoma"/>
          <w:sz w:val="20"/>
          <w:szCs w:val="20"/>
        </w:rPr>
        <w:t>, s</w:t>
      </w:r>
      <w:r w:rsidR="00880725" w:rsidRPr="007B2DE2">
        <w:rPr>
          <w:rFonts w:ascii="Tahoma" w:hAnsi="Tahoma" w:cs="Tahoma"/>
          <w:sz w:val="20"/>
          <w:szCs w:val="20"/>
        </w:rPr>
        <w:t>udden jerky swimming movement</w:t>
      </w:r>
      <w:r w:rsidR="00007498" w:rsidRPr="007B2DE2">
        <w:rPr>
          <w:rFonts w:ascii="Tahoma" w:hAnsi="Tahoma" w:cs="Tahoma"/>
          <w:sz w:val="20"/>
          <w:szCs w:val="20"/>
        </w:rPr>
        <w:t xml:space="preserve">, </w:t>
      </w:r>
      <w:r w:rsidR="00F13579" w:rsidRPr="007B2DE2">
        <w:rPr>
          <w:rFonts w:ascii="Tahoma" w:hAnsi="Tahoma" w:cs="Tahoma"/>
          <w:sz w:val="20"/>
          <w:szCs w:val="20"/>
        </w:rPr>
        <w:t>and changes</w:t>
      </w:r>
      <w:r w:rsidR="00880725" w:rsidRPr="007B2DE2">
        <w:rPr>
          <w:rFonts w:ascii="Tahoma" w:hAnsi="Tahoma" w:cs="Tahoma"/>
          <w:sz w:val="20"/>
          <w:szCs w:val="20"/>
        </w:rPr>
        <w:t xml:space="preserve"> in opercula rate</w:t>
      </w:r>
      <w:r w:rsidR="00007498" w:rsidRPr="007B2DE2">
        <w:rPr>
          <w:rFonts w:ascii="Tahoma" w:hAnsi="Tahoma" w:cs="Tahoma"/>
          <w:sz w:val="20"/>
          <w:szCs w:val="20"/>
        </w:rPr>
        <w:t>. A</w:t>
      </w:r>
      <w:r w:rsidR="00314E8F" w:rsidRPr="007B2DE2">
        <w:rPr>
          <w:rFonts w:ascii="Tahoma" w:hAnsi="Tahoma" w:cs="Tahoma"/>
          <w:sz w:val="20"/>
          <w:szCs w:val="20"/>
        </w:rPr>
        <w:t>ll fish in the control treatment survived throughout the 96</w:t>
      </w:r>
      <w:r w:rsidR="00C44C7C" w:rsidRPr="007B2DE2">
        <w:rPr>
          <w:rFonts w:ascii="Tahoma" w:hAnsi="Tahoma" w:cs="Tahoma"/>
          <w:sz w:val="20"/>
          <w:szCs w:val="20"/>
        </w:rPr>
        <w:t xml:space="preserve"> </w:t>
      </w:r>
      <w:r w:rsidR="00314E8F" w:rsidRPr="007B2DE2">
        <w:rPr>
          <w:rFonts w:ascii="Tahoma" w:hAnsi="Tahoma" w:cs="Tahoma"/>
          <w:sz w:val="20"/>
          <w:szCs w:val="20"/>
        </w:rPr>
        <w:t>h</w:t>
      </w:r>
      <w:r w:rsidR="004120D6" w:rsidRPr="007B2DE2">
        <w:rPr>
          <w:rFonts w:ascii="Tahoma" w:hAnsi="Tahoma" w:cs="Tahoma"/>
          <w:sz w:val="20"/>
          <w:szCs w:val="20"/>
        </w:rPr>
        <w:t>ours duration of the experiment</w:t>
      </w:r>
      <w:r w:rsidR="00314E8F" w:rsidRPr="007B2DE2">
        <w:rPr>
          <w:rFonts w:ascii="Tahoma" w:hAnsi="Tahoma" w:cs="Tahoma"/>
          <w:sz w:val="20"/>
          <w:szCs w:val="20"/>
        </w:rPr>
        <w:t>.</w:t>
      </w:r>
      <w:r w:rsidR="004120D6" w:rsidRPr="007B2DE2">
        <w:rPr>
          <w:rFonts w:ascii="Tahoma" w:hAnsi="Tahoma" w:cs="Tahoma"/>
          <w:sz w:val="20"/>
          <w:szCs w:val="20"/>
        </w:rPr>
        <w:t xml:space="preserve"> </w:t>
      </w:r>
      <w:r w:rsidR="00007498" w:rsidRPr="007B2DE2">
        <w:rPr>
          <w:rFonts w:ascii="Tahoma" w:hAnsi="Tahoma" w:cs="Tahoma"/>
          <w:sz w:val="20"/>
          <w:szCs w:val="20"/>
        </w:rPr>
        <w:t xml:space="preserve">Fish </w:t>
      </w:r>
      <w:r w:rsidR="00425DD2" w:rsidRPr="007B2DE2">
        <w:rPr>
          <w:rFonts w:ascii="Tahoma" w:hAnsi="Tahoma" w:cs="Tahoma"/>
          <w:sz w:val="20"/>
          <w:szCs w:val="20"/>
        </w:rPr>
        <w:t>mortality</w:t>
      </w:r>
      <w:r w:rsidR="00314E8F" w:rsidRPr="007B2DE2">
        <w:rPr>
          <w:rFonts w:ascii="Tahoma" w:hAnsi="Tahoma" w:cs="Tahoma"/>
          <w:sz w:val="20"/>
          <w:szCs w:val="20"/>
        </w:rPr>
        <w:t xml:space="preserve"> </w:t>
      </w:r>
      <w:r w:rsidR="00007498" w:rsidRPr="007B2DE2">
        <w:rPr>
          <w:rFonts w:ascii="Tahoma" w:hAnsi="Tahoma" w:cs="Tahoma"/>
          <w:sz w:val="20"/>
          <w:szCs w:val="20"/>
        </w:rPr>
        <w:t>in the</w:t>
      </w:r>
      <w:r w:rsidR="00314E8F" w:rsidRPr="007B2DE2">
        <w:rPr>
          <w:rFonts w:ascii="Tahoma" w:hAnsi="Tahoma" w:cs="Tahoma"/>
          <w:sz w:val="20"/>
          <w:szCs w:val="20"/>
        </w:rPr>
        <w:t xml:space="preserve"> varying concentration</w:t>
      </w:r>
      <w:r w:rsidR="00007498" w:rsidRPr="007B2DE2">
        <w:rPr>
          <w:rFonts w:ascii="Tahoma" w:hAnsi="Tahoma" w:cs="Tahoma"/>
          <w:sz w:val="20"/>
          <w:szCs w:val="20"/>
        </w:rPr>
        <w:t>s</w:t>
      </w:r>
      <w:r w:rsidR="00314E8F" w:rsidRPr="007B2DE2">
        <w:rPr>
          <w:rFonts w:ascii="Tahoma" w:hAnsi="Tahoma" w:cs="Tahoma"/>
          <w:sz w:val="20"/>
          <w:szCs w:val="20"/>
        </w:rPr>
        <w:t xml:space="preserve"> </w:t>
      </w:r>
      <w:r w:rsidR="0053182D" w:rsidRPr="007B2DE2">
        <w:rPr>
          <w:rFonts w:ascii="Tahoma" w:hAnsi="Tahoma" w:cs="Tahoma"/>
          <w:sz w:val="20"/>
          <w:szCs w:val="20"/>
        </w:rPr>
        <w:t>(</w:t>
      </w:r>
      <w:r w:rsidR="00314E8F" w:rsidRPr="007B2DE2">
        <w:rPr>
          <w:rFonts w:ascii="Tahoma" w:hAnsi="Tahoma" w:cs="Tahoma"/>
          <w:sz w:val="20"/>
          <w:szCs w:val="20"/>
        </w:rPr>
        <w:t>Table 1</w:t>
      </w:r>
      <w:r w:rsidR="0053182D" w:rsidRPr="007B2DE2">
        <w:rPr>
          <w:rFonts w:ascii="Tahoma" w:hAnsi="Tahoma" w:cs="Tahoma"/>
          <w:sz w:val="20"/>
          <w:szCs w:val="20"/>
        </w:rPr>
        <w:t>)</w:t>
      </w:r>
      <w:r w:rsidR="00BE2D9A" w:rsidRPr="007B2DE2">
        <w:rPr>
          <w:rFonts w:ascii="Tahoma" w:hAnsi="Tahoma" w:cs="Tahoma"/>
          <w:sz w:val="20"/>
          <w:szCs w:val="20"/>
        </w:rPr>
        <w:t xml:space="preserve"> increased with increasing concentration of the </w:t>
      </w:r>
      <w:r w:rsidR="00570562" w:rsidRPr="007B2DE2">
        <w:rPr>
          <w:rFonts w:ascii="Tahoma" w:hAnsi="Tahoma" w:cs="Tahoma"/>
          <w:i/>
          <w:sz w:val="20"/>
          <w:szCs w:val="20"/>
        </w:rPr>
        <w:t xml:space="preserve">M. </w:t>
      </w:r>
      <w:proofErr w:type="spellStart"/>
      <w:r w:rsidR="00BE2D9A" w:rsidRPr="007B2DE2">
        <w:rPr>
          <w:rFonts w:ascii="Tahoma" w:hAnsi="Tahoma" w:cs="Tahoma"/>
          <w:i/>
          <w:sz w:val="20"/>
          <w:szCs w:val="20"/>
        </w:rPr>
        <w:t>lucida</w:t>
      </w:r>
      <w:proofErr w:type="spellEnd"/>
      <w:r w:rsidR="00BE2D9A" w:rsidRPr="007B2DE2">
        <w:rPr>
          <w:rFonts w:ascii="Tahoma" w:hAnsi="Tahoma" w:cs="Tahoma"/>
          <w:sz w:val="20"/>
          <w:szCs w:val="20"/>
        </w:rPr>
        <w:t xml:space="preserve"> used. </w:t>
      </w:r>
      <w:r w:rsidR="00007498" w:rsidRPr="007B2DE2">
        <w:rPr>
          <w:rFonts w:ascii="Tahoma" w:hAnsi="Tahoma" w:cs="Tahoma"/>
          <w:sz w:val="20"/>
          <w:szCs w:val="20"/>
        </w:rPr>
        <w:t>In the</w:t>
      </w:r>
      <w:r w:rsidR="00221D54" w:rsidRPr="007B2DE2">
        <w:rPr>
          <w:rFonts w:ascii="Tahoma" w:hAnsi="Tahoma" w:cs="Tahoma"/>
          <w:sz w:val="20"/>
          <w:szCs w:val="20"/>
        </w:rPr>
        <w:t xml:space="preserve"> definit</w:t>
      </w:r>
      <w:r w:rsidR="00007498" w:rsidRPr="007B2DE2">
        <w:rPr>
          <w:rFonts w:ascii="Tahoma" w:hAnsi="Tahoma" w:cs="Tahoma"/>
          <w:sz w:val="20"/>
          <w:szCs w:val="20"/>
        </w:rPr>
        <w:t>iv</w:t>
      </w:r>
      <w:r w:rsidR="00221D54" w:rsidRPr="007B2DE2">
        <w:rPr>
          <w:rFonts w:ascii="Tahoma" w:hAnsi="Tahoma" w:cs="Tahoma"/>
          <w:sz w:val="20"/>
          <w:szCs w:val="20"/>
        </w:rPr>
        <w:t xml:space="preserve">e test, fish </w:t>
      </w:r>
      <w:r w:rsidR="00007498" w:rsidRPr="007B2DE2">
        <w:rPr>
          <w:rFonts w:ascii="Tahoma" w:hAnsi="Tahoma" w:cs="Tahoma"/>
          <w:sz w:val="20"/>
          <w:szCs w:val="20"/>
        </w:rPr>
        <w:t>swam</w:t>
      </w:r>
      <w:r w:rsidR="00221D54" w:rsidRPr="007B2DE2">
        <w:rPr>
          <w:rFonts w:ascii="Tahoma" w:hAnsi="Tahoma" w:cs="Tahoma"/>
          <w:sz w:val="20"/>
          <w:szCs w:val="20"/>
        </w:rPr>
        <w:t xml:space="preserve"> weakly, settl</w:t>
      </w:r>
      <w:r w:rsidR="00585D87" w:rsidRPr="007B2DE2">
        <w:rPr>
          <w:rFonts w:ascii="Tahoma" w:hAnsi="Tahoma" w:cs="Tahoma"/>
          <w:sz w:val="20"/>
          <w:szCs w:val="20"/>
        </w:rPr>
        <w:t>ing</w:t>
      </w:r>
      <w:r w:rsidR="00221D54" w:rsidRPr="007B2DE2">
        <w:rPr>
          <w:rFonts w:ascii="Tahoma" w:hAnsi="Tahoma" w:cs="Tahoma"/>
          <w:sz w:val="20"/>
          <w:szCs w:val="20"/>
        </w:rPr>
        <w:t xml:space="preserve"> at the bottom</w:t>
      </w:r>
      <w:r w:rsidR="0004604A" w:rsidRPr="007B2DE2">
        <w:rPr>
          <w:rFonts w:ascii="Tahoma" w:hAnsi="Tahoma" w:cs="Tahoma"/>
          <w:sz w:val="20"/>
          <w:szCs w:val="20"/>
        </w:rPr>
        <w:t xml:space="preserve"> of the tank. </w:t>
      </w:r>
      <w:r w:rsidR="00585D87" w:rsidRPr="007B2DE2">
        <w:rPr>
          <w:rFonts w:ascii="Tahoma" w:hAnsi="Tahoma" w:cs="Tahoma"/>
          <w:sz w:val="20"/>
          <w:szCs w:val="20"/>
        </w:rPr>
        <w:t>T</w:t>
      </w:r>
      <w:r w:rsidR="003610AF" w:rsidRPr="007B2DE2">
        <w:rPr>
          <w:rFonts w:ascii="Tahoma" w:hAnsi="Tahoma" w:cs="Tahoma"/>
          <w:sz w:val="20"/>
          <w:szCs w:val="20"/>
        </w:rPr>
        <w:t xml:space="preserve">hey showed less movement with increase in duration of the exposure, </w:t>
      </w:r>
      <w:r w:rsidR="00585D87" w:rsidRPr="007B2DE2">
        <w:rPr>
          <w:rFonts w:ascii="Tahoma" w:hAnsi="Tahoma" w:cs="Tahoma"/>
          <w:sz w:val="20"/>
          <w:szCs w:val="20"/>
        </w:rPr>
        <w:t>and</w:t>
      </w:r>
      <w:r w:rsidR="003610AF" w:rsidRPr="007B2DE2">
        <w:rPr>
          <w:rFonts w:ascii="Tahoma" w:hAnsi="Tahoma" w:cs="Tahoma"/>
          <w:sz w:val="20"/>
          <w:szCs w:val="20"/>
        </w:rPr>
        <w:t xml:space="preserve"> showed inc</w:t>
      </w:r>
      <w:r w:rsidR="00021A03" w:rsidRPr="007B2DE2">
        <w:rPr>
          <w:rFonts w:ascii="Tahoma" w:hAnsi="Tahoma" w:cs="Tahoma"/>
          <w:sz w:val="20"/>
          <w:szCs w:val="20"/>
        </w:rPr>
        <w:t>reased weakness, remain</w:t>
      </w:r>
      <w:r w:rsidR="00585D87" w:rsidRPr="007B2DE2">
        <w:rPr>
          <w:rFonts w:ascii="Tahoma" w:hAnsi="Tahoma" w:cs="Tahoma"/>
          <w:sz w:val="20"/>
          <w:szCs w:val="20"/>
        </w:rPr>
        <w:t>ing</w:t>
      </w:r>
      <w:r w:rsidR="00021A03" w:rsidRPr="007B2DE2">
        <w:rPr>
          <w:rFonts w:ascii="Tahoma" w:hAnsi="Tahoma" w:cs="Tahoma"/>
          <w:sz w:val="20"/>
          <w:szCs w:val="20"/>
        </w:rPr>
        <w:t xml:space="preserve"> mot</w:t>
      </w:r>
      <w:r w:rsidR="0038547B" w:rsidRPr="007B2DE2">
        <w:rPr>
          <w:rFonts w:ascii="Tahoma" w:hAnsi="Tahoma" w:cs="Tahoma"/>
          <w:sz w:val="20"/>
          <w:szCs w:val="20"/>
        </w:rPr>
        <w:t>ion</w:t>
      </w:r>
      <w:r w:rsidR="00BE2D9A" w:rsidRPr="007B2DE2">
        <w:rPr>
          <w:rFonts w:ascii="Tahoma" w:hAnsi="Tahoma" w:cs="Tahoma"/>
          <w:sz w:val="20"/>
          <w:szCs w:val="20"/>
        </w:rPr>
        <w:t>less most of the time.</w:t>
      </w:r>
      <w:r w:rsidR="00F13579" w:rsidRPr="007B2DE2">
        <w:rPr>
          <w:rFonts w:ascii="Tahoma" w:hAnsi="Tahoma" w:cs="Tahoma"/>
          <w:sz w:val="20"/>
          <w:szCs w:val="20"/>
        </w:rPr>
        <w:t xml:space="preserve"> </w:t>
      </w:r>
      <w:r w:rsidR="009439C8" w:rsidRPr="007B2DE2">
        <w:rPr>
          <w:rFonts w:ascii="Tahoma" w:hAnsi="Tahoma" w:cs="Tahoma"/>
          <w:sz w:val="20"/>
          <w:szCs w:val="20"/>
        </w:rPr>
        <w:t xml:space="preserve">The LC50 </w:t>
      </w:r>
      <w:proofErr w:type="spellStart"/>
      <w:r w:rsidR="009439C8" w:rsidRPr="007B2DE2">
        <w:rPr>
          <w:rFonts w:ascii="Tahoma" w:hAnsi="Tahoma" w:cs="Tahoma"/>
          <w:sz w:val="20"/>
          <w:szCs w:val="20"/>
        </w:rPr>
        <w:t>aws</w:t>
      </w:r>
      <w:proofErr w:type="spellEnd"/>
      <w:r w:rsidR="009439C8" w:rsidRPr="007B2DE2">
        <w:rPr>
          <w:rFonts w:ascii="Tahoma" w:hAnsi="Tahoma" w:cs="Tahoma"/>
          <w:sz w:val="20"/>
          <w:szCs w:val="20"/>
        </w:rPr>
        <w:t xml:space="preserve"> determined as 1.87 mg/L. </w:t>
      </w:r>
      <w:r w:rsidR="00F13579" w:rsidRPr="007B2DE2">
        <w:rPr>
          <w:rFonts w:ascii="Tahoma" w:hAnsi="Tahoma" w:cs="Tahoma"/>
          <w:sz w:val="20"/>
          <w:szCs w:val="20"/>
        </w:rPr>
        <w:t xml:space="preserve">The summary of histological observations in the gills and liver of </w:t>
      </w:r>
      <w:r w:rsidR="00F13579" w:rsidRPr="007B2DE2">
        <w:rPr>
          <w:rFonts w:ascii="Tahoma" w:hAnsi="Tahoma" w:cs="Tahoma"/>
          <w:i/>
          <w:sz w:val="20"/>
          <w:szCs w:val="20"/>
        </w:rPr>
        <w:t xml:space="preserve">O. </w:t>
      </w:r>
      <w:proofErr w:type="spellStart"/>
      <w:r w:rsidR="00F13579" w:rsidRPr="007B2DE2">
        <w:rPr>
          <w:rFonts w:ascii="Tahoma" w:hAnsi="Tahoma" w:cs="Tahoma"/>
          <w:i/>
          <w:sz w:val="20"/>
          <w:szCs w:val="20"/>
        </w:rPr>
        <w:t>niloticus</w:t>
      </w:r>
      <w:proofErr w:type="spellEnd"/>
      <w:r w:rsidR="00F13579" w:rsidRPr="007B2DE2">
        <w:rPr>
          <w:rFonts w:ascii="Tahoma" w:hAnsi="Tahoma" w:cs="Tahoma"/>
          <w:sz w:val="20"/>
          <w:szCs w:val="20"/>
        </w:rPr>
        <w:t xml:space="preserve"> exposed to varying concentrations of </w:t>
      </w:r>
      <w:r w:rsidR="00F13579" w:rsidRPr="007B2DE2">
        <w:rPr>
          <w:rFonts w:ascii="Tahoma" w:hAnsi="Tahoma" w:cs="Tahoma"/>
          <w:i/>
          <w:sz w:val="20"/>
          <w:szCs w:val="20"/>
        </w:rPr>
        <w:t xml:space="preserve">M. </w:t>
      </w:r>
      <w:proofErr w:type="spellStart"/>
      <w:r w:rsidR="00F13579" w:rsidRPr="007B2DE2">
        <w:rPr>
          <w:rFonts w:ascii="Tahoma" w:hAnsi="Tahoma" w:cs="Tahoma"/>
          <w:i/>
          <w:sz w:val="20"/>
          <w:szCs w:val="20"/>
        </w:rPr>
        <w:t>lucida</w:t>
      </w:r>
      <w:proofErr w:type="spellEnd"/>
      <w:r w:rsidR="00F13579" w:rsidRPr="007B2DE2">
        <w:rPr>
          <w:rFonts w:ascii="Tahoma" w:hAnsi="Tahoma" w:cs="Tahoma"/>
          <w:sz w:val="20"/>
          <w:szCs w:val="20"/>
        </w:rPr>
        <w:t xml:space="preserve"> are presented in Tables 1 and 2</w:t>
      </w:r>
      <w:r w:rsidR="009439C8" w:rsidRPr="007B2DE2">
        <w:rPr>
          <w:rFonts w:ascii="Tahoma" w:hAnsi="Tahoma" w:cs="Tahoma"/>
          <w:sz w:val="20"/>
          <w:szCs w:val="20"/>
        </w:rPr>
        <w:t>, respectively</w:t>
      </w:r>
      <w:r w:rsidR="00F13579" w:rsidRPr="007B2DE2">
        <w:rPr>
          <w:rFonts w:ascii="Tahoma" w:hAnsi="Tahoma" w:cs="Tahoma"/>
          <w:sz w:val="20"/>
          <w:szCs w:val="20"/>
        </w:rPr>
        <w:t>.</w:t>
      </w:r>
    </w:p>
    <w:p w:rsidR="00BE2D9A" w:rsidRPr="007B2DE2" w:rsidRDefault="00BE2D9A" w:rsidP="00511A03">
      <w:pPr>
        <w:spacing w:line="480" w:lineRule="auto"/>
        <w:jc w:val="both"/>
        <w:rPr>
          <w:rFonts w:ascii="Tahoma" w:hAnsi="Tahoma" w:cs="Tahoma"/>
          <w:sz w:val="20"/>
          <w:szCs w:val="20"/>
        </w:rPr>
      </w:pPr>
    </w:p>
    <w:p w:rsidR="002A6EAA" w:rsidRPr="00E36BA0" w:rsidRDefault="00511A03" w:rsidP="00511A03">
      <w:pPr>
        <w:spacing w:line="480" w:lineRule="auto"/>
        <w:jc w:val="both"/>
        <w:rPr>
          <w:rFonts w:ascii="Tahoma" w:hAnsi="Tahoma" w:cs="Tahoma"/>
          <w:i/>
          <w:sz w:val="20"/>
          <w:szCs w:val="20"/>
        </w:rPr>
      </w:pPr>
      <w:r>
        <w:rPr>
          <w:rFonts w:ascii="Tahoma" w:hAnsi="Tahoma" w:cs="Tahoma"/>
          <w:sz w:val="20"/>
          <w:szCs w:val="20"/>
        </w:rPr>
        <w:br w:type="page"/>
      </w:r>
      <w:proofErr w:type="gramStart"/>
      <w:r w:rsidR="002A6EAA" w:rsidRPr="00E36BA0">
        <w:rPr>
          <w:rFonts w:ascii="Tahoma" w:hAnsi="Tahoma" w:cs="Tahoma"/>
          <w:sz w:val="20"/>
          <w:szCs w:val="20"/>
        </w:rPr>
        <w:lastRenderedPageBreak/>
        <w:t xml:space="preserve">Table </w:t>
      </w:r>
      <w:r w:rsidR="00F13579" w:rsidRPr="00E36BA0">
        <w:rPr>
          <w:rFonts w:ascii="Tahoma" w:hAnsi="Tahoma" w:cs="Tahoma"/>
          <w:sz w:val="20"/>
          <w:szCs w:val="20"/>
        </w:rPr>
        <w:t>1</w:t>
      </w:r>
      <w:r w:rsidR="007B5E1E" w:rsidRPr="00E36BA0">
        <w:rPr>
          <w:rFonts w:ascii="Tahoma" w:hAnsi="Tahoma" w:cs="Tahoma"/>
          <w:sz w:val="20"/>
          <w:szCs w:val="20"/>
        </w:rPr>
        <w:t>:</w:t>
      </w:r>
      <w:r w:rsidR="00DB65CD" w:rsidRPr="00E36BA0">
        <w:rPr>
          <w:rFonts w:ascii="Tahoma" w:hAnsi="Tahoma" w:cs="Tahoma"/>
          <w:sz w:val="20"/>
          <w:szCs w:val="20"/>
        </w:rPr>
        <w:t xml:space="preserve"> Histological</w:t>
      </w:r>
      <w:r w:rsidR="002A6EAA" w:rsidRPr="00E36BA0">
        <w:rPr>
          <w:rFonts w:ascii="Tahoma" w:hAnsi="Tahoma" w:cs="Tahoma"/>
          <w:sz w:val="20"/>
          <w:szCs w:val="20"/>
        </w:rPr>
        <w:t xml:space="preserve"> changes in gills of</w:t>
      </w:r>
      <w:r w:rsidR="00DB65CD" w:rsidRPr="00E36BA0">
        <w:rPr>
          <w:rFonts w:ascii="Tahoma" w:hAnsi="Tahoma" w:cs="Tahoma"/>
          <w:sz w:val="20"/>
          <w:szCs w:val="20"/>
        </w:rPr>
        <w:t xml:space="preserve"> </w:t>
      </w:r>
      <w:r w:rsidR="00DB65CD" w:rsidRPr="00E36BA0">
        <w:rPr>
          <w:rFonts w:ascii="Tahoma" w:hAnsi="Tahoma" w:cs="Tahoma"/>
          <w:i/>
          <w:sz w:val="20"/>
          <w:szCs w:val="20"/>
        </w:rPr>
        <w:t>O</w:t>
      </w:r>
      <w:r w:rsidR="007B5E1E" w:rsidRPr="00E36BA0">
        <w:rPr>
          <w:rFonts w:ascii="Tahoma" w:hAnsi="Tahoma" w:cs="Tahoma"/>
          <w:i/>
          <w:sz w:val="20"/>
          <w:szCs w:val="20"/>
        </w:rPr>
        <w:t>.</w:t>
      </w:r>
      <w:r w:rsidR="00DB65CD" w:rsidRPr="00E36BA0">
        <w:rPr>
          <w:rFonts w:ascii="Tahoma" w:hAnsi="Tahoma" w:cs="Tahoma"/>
          <w:i/>
          <w:sz w:val="20"/>
          <w:szCs w:val="20"/>
        </w:rPr>
        <w:t xml:space="preserve"> </w:t>
      </w:r>
      <w:proofErr w:type="spellStart"/>
      <w:r w:rsidR="00DB65CD" w:rsidRPr="00E36BA0">
        <w:rPr>
          <w:rFonts w:ascii="Tahoma" w:hAnsi="Tahoma" w:cs="Tahoma"/>
          <w:i/>
          <w:sz w:val="20"/>
          <w:szCs w:val="20"/>
        </w:rPr>
        <w:t>niloticus</w:t>
      </w:r>
      <w:proofErr w:type="spellEnd"/>
      <w:r w:rsidR="00DB65CD" w:rsidRPr="00E36BA0">
        <w:rPr>
          <w:rFonts w:ascii="Tahoma" w:hAnsi="Tahoma" w:cs="Tahoma"/>
          <w:i/>
          <w:sz w:val="20"/>
          <w:szCs w:val="20"/>
        </w:rPr>
        <w:t xml:space="preserve"> </w:t>
      </w:r>
      <w:r w:rsidR="00DB65CD" w:rsidRPr="00E36BA0">
        <w:rPr>
          <w:rFonts w:ascii="Tahoma" w:hAnsi="Tahoma" w:cs="Tahoma"/>
          <w:sz w:val="20"/>
          <w:szCs w:val="20"/>
        </w:rPr>
        <w:t>fingerlings</w:t>
      </w:r>
      <w:r w:rsidR="009439C8" w:rsidRPr="00E36BA0">
        <w:rPr>
          <w:rFonts w:ascii="Tahoma" w:hAnsi="Tahoma" w:cs="Tahoma"/>
          <w:sz w:val="20"/>
          <w:szCs w:val="20"/>
        </w:rPr>
        <w:t>.</w:t>
      </w:r>
      <w:proofErr w:type="gramEnd"/>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7768"/>
      </w:tblGrid>
      <w:tr w:rsidR="00F13579" w:rsidRPr="007B2DE2" w:rsidTr="007B2DE2">
        <w:tc>
          <w:tcPr>
            <w:tcW w:w="1696" w:type="dxa"/>
            <w:tcBorders>
              <w:left w:val="nil"/>
              <w:bottom w:val="single" w:sz="4" w:space="0" w:color="000000"/>
              <w:right w:val="nil"/>
            </w:tcBorders>
          </w:tcPr>
          <w:p w:rsidR="00F13579" w:rsidRPr="007B2DE2" w:rsidRDefault="00F13579" w:rsidP="00511A03">
            <w:pPr>
              <w:pStyle w:val="NoSpacing"/>
              <w:spacing w:line="480" w:lineRule="auto"/>
              <w:jc w:val="center"/>
              <w:rPr>
                <w:rFonts w:ascii="Tahoma" w:hAnsi="Tahoma" w:cs="Tahoma"/>
                <w:sz w:val="20"/>
                <w:szCs w:val="20"/>
              </w:rPr>
            </w:pPr>
            <w:r w:rsidRPr="007B2DE2">
              <w:rPr>
                <w:rFonts w:ascii="Tahoma" w:hAnsi="Tahoma" w:cs="Tahoma"/>
                <w:sz w:val="20"/>
                <w:szCs w:val="20"/>
              </w:rPr>
              <w:t>Concentration</w:t>
            </w:r>
          </w:p>
          <w:p w:rsidR="00F13579" w:rsidRPr="007B2DE2" w:rsidRDefault="00F13579" w:rsidP="00511A03">
            <w:pPr>
              <w:pStyle w:val="NoSpacing"/>
              <w:spacing w:line="480" w:lineRule="auto"/>
              <w:jc w:val="center"/>
              <w:rPr>
                <w:rFonts w:ascii="Tahoma" w:hAnsi="Tahoma" w:cs="Tahoma"/>
                <w:sz w:val="20"/>
                <w:szCs w:val="20"/>
              </w:rPr>
            </w:pPr>
            <w:r w:rsidRPr="007B2DE2">
              <w:rPr>
                <w:rFonts w:ascii="Tahoma" w:hAnsi="Tahoma" w:cs="Tahoma"/>
                <w:sz w:val="20"/>
                <w:szCs w:val="20"/>
              </w:rPr>
              <w:t>(g/</w:t>
            </w:r>
            <w:r w:rsidR="003E276D">
              <w:rPr>
                <w:rFonts w:ascii="Tahoma" w:hAnsi="Tahoma" w:cs="Tahoma"/>
                <w:sz w:val="20"/>
                <w:szCs w:val="20"/>
              </w:rPr>
              <w:t>L</w:t>
            </w:r>
            <w:r w:rsidRPr="007B2DE2">
              <w:rPr>
                <w:rFonts w:ascii="Tahoma" w:hAnsi="Tahoma" w:cs="Tahoma"/>
                <w:sz w:val="20"/>
                <w:szCs w:val="20"/>
              </w:rPr>
              <w:t>)</w:t>
            </w:r>
          </w:p>
        </w:tc>
        <w:tc>
          <w:tcPr>
            <w:tcW w:w="7768" w:type="dxa"/>
            <w:tcBorders>
              <w:left w:val="nil"/>
              <w:bottom w:val="single" w:sz="4" w:space="0" w:color="000000"/>
              <w:right w:val="nil"/>
            </w:tcBorders>
          </w:tcPr>
          <w:p w:rsidR="00F13579" w:rsidRPr="007B2DE2" w:rsidRDefault="00F13579" w:rsidP="00511A03">
            <w:pPr>
              <w:pStyle w:val="NoSpacing"/>
              <w:spacing w:line="480" w:lineRule="auto"/>
              <w:rPr>
                <w:rFonts w:ascii="Tahoma" w:hAnsi="Tahoma" w:cs="Tahoma"/>
                <w:sz w:val="20"/>
                <w:szCs w:val="20"/>
              </w:rPr>
            </w:pPr>
            <w:r w:rsidRPr="007B2DE2">
              <w:rPr>
                <w:rFonts w:ascii="Tahoma" w:hAnsi="Tahoma" w:cs="Tahoma"/>
                <w:sz w:val="20"/>
                <w:szCs w:val="20"/>
              </w:rPr>
              <w:t>Histological observation</w:t>
            </w:r>
          </w:p>
        </w:tc>
      </w:tr>
      <w:tr w:rsidR="00F13579" w:rsidRPr="007B2DE2" w:rsidTr="007B2DE2">
        <w:tc>
          <w:tcPr>
            <w:tcW w:w="1696" w:type="dxa"/>
            <w:tcBorders>
              <w:left w:val="nil"/>
              <w:bottom w:val="nil"/>
              <w:right w:val="nil"/>
            </w:tcBorders>
          </w:tcPr>
          <w:p w:rsidR="00F13579" w:rsidRPr="007B2DE2" w:rsidRDefault="00F13579" w:rsidP="00511A03">
            <w:pPr>
              <w:pStyle w:val="NoSpacing"/>
              <w:spacing w:line="480" w:lineRule="auto"/>
              <w:jc w:val="center"/>
              <w:rPr>
                <w:rFonts w:ascii="Tahoma" w:hAnsi="Tahoma" w:cs="Tahoma"/>
                <w:sz w:val="20"/>
                <w:szCs w:val="20"/>
              </w:rPr>
            </w:pPr>
            <w:r w:rsidRPr="007B2DE2">
              <w:rPr>
                <w:rFonts w:ascii="Tahoma" w:hAnsi="Tahoma" w:cs="Tahoma"/>
                <w:sz w:val="20"/>
                <w:szCs w:val="20"/>
              </w:rPr>
              <w:t>0</w:t>
            </w:r>
          </w:p>
        </w:tc>
        <w:tc>
          <w:tcPr>
            <w:tcW w:w="7768" w:type="dxa"/>
            <w:tcBorders>
              <w:left w:val="nil"/>
              <w:bottom w:val="nil"/>
              <w:right w:val="nil"/>
            </w:tcBorders>
          </w:tcPr>
          <w:p w:rsidR="00F13579" w:rsidRPr="007B2DE2" w:rsidRDefault="00F13579" w:rsidP="00511A03">
            <w:pPr>
              <w:pStyle w:val="NoSpacing"/>
              <w:spacing w:line="480" w:lineRule="auto"/>
              <w:rPr>
                <w:rFonts w:ascii="Tahoma" w:hAnsi="Tahoma" w:cs="Tahoma"/>
                <w:sz w:val="20"/>
                <w:szCs w:val="20"/>
              </w:rPr>
            </w:pPr>
            <w:r w:rsidRPr="007B2DE2">
              <w:rPr>
                <w:rFonts w:ascii="Tahoma" w:hAnsi="Tahoma" w:cs="Tahoma"/>
                <w:sz w:val="20"/>
                <w:szCs w:val="20"/>
              </w:rPr>
              <w:t>No visible alteration on the gill ray</w:t>
            </w:r>
          </w:p>
        </w:tc>
      </w:tr>
      <w:tr w:rsidR="00F13579" w:rsidRPr="007B2DE2" w:rsidTr="007B2DE2">
        <w:tc>
          <w:tcPr>
            <w:tcW w:w="1696" w:type="dxa"/>
            <w:tcBorders>
              <w:top w:val="nil"/>
              <w:left w:val="nil"/>
              <w:bottom w:val="nil"/>
              <w:right w:val="nil"/>
            </w:tcBorders>
          </w:tcPr>
          <w:p w:rsidR="00F13579" w:rsidRPr="007B2DE2" w:rsidRDefault="00F13579" w:rsidP="00511A03">
            <w:pPr>
              <w:pStyle w:val="NoSpacing"/>
              <w:spacing w:line="480" w:lineRule="auto"/>
              <w:jc w:val="center"/>
              <w:rPr>
                <w:rFonts w:ascii="Tahoma" w:hAnsi="Tahoma" w:cs="Tahoma"/>
                <w:sz w:val="20"/>
                <w:szCs w:val="20"/>
              </w:rPr>
            </w:pPr>
            <w:r w:rsidRPr="007B2DE2">
              <w:rPr>
                <w:rFonts w:ascii="Tahoma" w:hAnsi="Tahoma" w:cs="Tahoma"/>
                <w:sz w:val="20"/>
                <w:szCs w:val="20"/>
              </w:rPr>
              <w:t>70</w:t>
            </w:r>
          </w:p>
        </w:tc>
        <w:tc>
          <w:tcPr>
            <w:tcW w:w="7768" w:type="dxa"/>
            <w:tcBorders>
              <w:top w:val="nil"/>
              <w:left w:val="nil"/>
              <w:bottom w:val="nil"/>
              <w:right w:val="nil"/>
            </w:tcBorders>
          </w:tcPr>
          <w:p w:rsidR="00F13579" w:rsidRPr="007B2DE2" w:rsidRDefault="00F13579" w:rsidP="00511A03">
            <w:pPr>
              <w:pStyle w:val="NoSpacing"/>
              <w:spacing w:line="480" w:lineRule="auto"/>
              <w:rPr>
                <w:rFonts w:ascii="Tahoma" w:hAnsi="Tahoma" w:cs="Tahoma"/>
                <w:sz w:val="20"/>
                <w:szCs w:val="20"/>
              </w:rPr>
            </w:pPr>
            <w:r w:rsidRPr="007B2DE2">
              <w:rPr>
                <w:rFonts w:ascii="Tahoma" w:hAnsi="Tahoma" w:cs="Tahoma"/>
                <w:sz w:val="20"/>
                <w:szCs w:val="20"/>
              </w:rPr>
              <w:t>normal gill architecture</w:t>
            </w:r>
          </w:p>
        </w:tc>
      </w:tr>
      <w:tr w:rsidR="00F13579" w:rsidRPr="007B2DE2" w:rsidTr="007B2DE2">
        <w:tc>
          <w:tcPr>
            <w:tcW w:w="1696" w:type="dxa"/>
            <w:tcBorders>
              <w:top w:val="nil"/>
              <w:left w:val="nil"/>
              <w:bottom w:val="nil"/>
              <w:right w:val="nil"/>
            </w:tcBorders>
          </w:tcPr>
          <w:p w:rsidR="00F13579" w:rsidRPr="007B2DE2" w:rsidRDefault="00F13579" w:rsidP="00511A03">
            <w:pPr>
              <w:pStyle w:val="NoSpacing"/>
              <w:spacing w:line="480" w:lineRule="auto"/>
              <w:jc w:val="center"/>
              <w:rPr>
                <w:rFonts w:ascii="Tahoma" w:hAnsi="Tahoma" w:cs="Tahoma"/>
                <w:sz w:val="20"/>
                <w:szCs w:val="20"/>
              </w:rPr>
            </w:pPr>
            <w:r w:rsidRPr="007B2DE2">
              <w:rPr>
                <w:rFonts w:ascii="Tahoma" w:hAnsi="Tahoma" w:cs="Tahoma"/>
                <w:sz w:val="20"/>
                <w:szCs w:val="20"/>
              </w:rPr>
              <w:t>72</w:t>
            </w:r>
          </w:p>
        </w:tc>
        <w:tc>
          <w:tcPr>
            <w:tcW w:w="7768" w:type="dxa"/>
            <w:tcBorders>
              <w:top w:val="nil"/>
              <w:left w:val="nil"/>
              <w:bottom w:val="nil"/>
              <w:right w:val="nil"/>
            </w:tcBorders>
          </w:tcPr>
          <w:p w:rsidR="00F13579" w:rsidRPr="007B2DE2" w:rsidRDefault="00F13579" w:rsidP="00511A03">
            <w:pPr>
              <w:pStyle w:val="NoSpacing"/>
              <w:spacing w:line="480" w:lineRule="auto"/>
              <w:rPr>
                <w:rFonts w:ascii="Tahoma" w:hAnsi="Tahoma" w:cs="Tahoma"/>
                <w:sz w:val="20"/>
                <w:szCs w:val="20"/>
              </w:rPr>
            </w:pPr>
            <w:r w:rsidRPr="007B2DE2">
              <w:rPr>
                <w:rFonts w:ascii="Tahoma" w:hAnsi="Tahoma" w:cs="Tahoma"/>
                <w:sz w:val="20"/>
                <w:szCs w:val="20"/>
              </w:rPr>
              <w:t>inflammation of the gill lamella</w:t>
            </w:r>
          </w:p>
        </w:tc>
      </w:tr>
      <w:tr w:rsidR="00F13579" w:rsidRPr="007B2DE2" w:rsidTr="007B2DE2">
        <w:tc>
          <w:tcPr>
            <w:tcW w:w="1696" w:type="dxa"/>
            <w:tcBorders>
              <w:top w:val="nil"/>
              <w:left w:val="nil"/>
              <w:bottom w:val="nil"/>
              <w:right w:val="nil"/>
            </w:tcBorders>
          </w:tcPr>
          <w:p w:rsidR="00F13579" w:rsidRPr="007B2DE2" w:rsidRDefault="00F13579" w:rsidP="00511A03">
            <w:pPr>
              <w:pStyle w:val="NoSpacing"/>
              <w:spacing w:line="480" w:lineRule="auto"/>
              <w:jc w:val="center"/>
              <w:rPr>
                <w:rFonts w:ascii="Tahoma" w:hAnsi="Tahoma" w:cs="Tahoma"/>
                <w:sz w:val="20"/>
                <w:szCs w:val="20"/>
              </w:rPr>
            </w:pPr>
            <w:r w:rsidRPr="007B2DE2">
              <w:rPr>
                <w:rFonts w:ascii="Tahoma" w:hAnsi="Tahoma" w:cs="Tahoma"/>
                <w:sz w:val="20"/>
                <w:szCs w:val="20"/>
              </w:rPr>
              <w:t>74</w:t>
            </w:r>
          </w:p>
        </w:tc>
        <w:tc>
          <w:tcPr>
            <w:tcW w:w="7768" w:type="dxa"/>
            <w:tcBorders>
              <w:top w:val="nil"/>
              <w:left w:val="nil"/>
              <w:bottom w:val="nil"/>
              <w:right w:val="nil"/>
            </w:tcBorders>
          </w:tcPr>
          <w:p w:rsidR="00F13579" w:rsidRPr="007B2DE2" w:rsidRDefault="00F13579" w:rsidP="00511A03">
            <w:pPr>
              <w:pStyle w:val="NoSpacing"/>
              <w:spacing w:line="480" w:lineRule="auto"/>
              <w:rPr>
                <w:rFonts w:ascii="Tahoma" w:hAnsi="Tahoma" w:cs="Tahoma"/>
                <w:i/>
                <w:sz w:val="20"/>
                <w:szCs w:val="20"/>
              </w:rPr>
            </w:pPr>
            <w:r w:rsidRPr="007B2DE2">
              <w:rPr>
                <w:rFonts w:ascii="Tahoma" w:hAnsi="Tahoma" w:cs="Tahoma"/>
                <w:sz w:val="20"/>
                <w:szCs w:val="20"/>
              </w:rPr>
              <w:t>degeneration of the gill architecture</w:t>
            </w:r>
          </w:p>
        </w:tc>
      </w:tr>
      <w:tr w:rsidR="00F13579" w:rsidRPr="007B2DE2" w:rsidTr="007B2DE2">
        <w:tc>
          <w:tcPr>
            <w:tcW w:w="1696" w:type="dxa"/>
            <w:tcBorders>
              <w:top w:val="nil"/>
              <w:left w:val="nil"/>
              <w:bottom w:val="nil"/>
              <w:right w:val="nil"/>
            </w:tcBorders>
          </w:tcPr>
          <w:p w:rsidR="00F13579" w:rsidRPr="007B2DE2" w:rsidRDefault="00F13579" w:rsidP="00511A03">
            <w:pPr>
              <w:pStyle w:val="NoSpacing"/>
              <w:spacing w:line="480" w:lineRule="auto"/>
              <w:jc w:val="center"/>
              <w:rPr>
                <w:rFonts w:ascii="Tahoma" w:hAnsi="Tahoma" w:cs="Tahoma"/>
                <w:sz w:val="20"/>
                <w:szCs w:val="20"/>
              </w:rPr>
            </w:pPr>
            <w:r w:rsidRPr="007B2DE2">
              <w:rPr>
                <w:rFonts w:ascii="Tahoma" w:hAnsi="Tahoma" w:cs="Tahoma"/>
                <w:sz w:val="20"/>
                <w:szCs w:val="20"/>
              </w:rPr>
              <w:t>76</w:t>
            </w:r>
          </w:p>
        </w:tc>
        <w:tc>
          <w:tcPr>
            <w:tcW w:w="7768" w:type="dxa"/>
            <w:tcBorders>
              <w:top w:val="nil"/>
              <w:left w:val="nil"/>
              <w:bottom w:val="nil"/>
              <w:right w:val="nil"/>
            </w:tcBorders>
          </w:tcPr>
          <w:p w:rsidR="00F13579" w:rsidRPr="007B2DE2" w:rsidRDefault="00F13579" w:rsidP="00511A03">
            <w:pPr>
              <w:pStyle w:val="NoSpacing"/>
              <w:spacing w:line="480" w:lineRule="auto"/>
              <w:rPr>
                <w:rFonts w:ascii="Tahoma" w:hAnsi="Tahoma" w:cs="Tahoma"/>
                <w:sz w:val="20"/>
                <w:szCs w:val="20"/>
              </w:rPr>
            </w:pPr>
            <w:proofErr w:type="spellStart"/>
            <w:r w:rsidRPr="007B2DE2">
              <w:rPr>
                <w:rFonts w:ascii="Tahoma" w:hAnsi="Tahoma" w:cs="Tahoma"/>
                <w:sz w:val="20"/>
                <w:szCs w:val="20"/>
              </w:rPr>
              <w:t>hydropic</w:t>
            </w:r>
            <w:proofErr w:type="spellEnd"/>
            <w:r w:rsidRPr="007B2DE2">
              <w:rPr>
                <w:rFonts w:ascii="Tahoma" w:hAnsi="Tahoma" w:cs="Tahoma"/>
                <w:sz w:val="20"/>
                <w:szCs w:val="20"/>
              </w:rPr>
              <w:t xml:space="preserve"> degeneration in the gill lamellae and  disintegration of the gill architecture</w:t>
            </w:r>
          </w:p>
        </w:tc>
      </w:tr>
      <w:tr w:rsidR="00F13579" w:rsidRPr="007B2DE2" w:rsidTr="007B2DE2">
        <w:tc>
          <w:tcPr>
            <w:tcW w:w="1696" w:type="dxa"/>
            <w:tcBorders>
              <w:top w:val="nil"/>
              <w:left w:val="nil"/>
              <w:right w:val="nil"/>
            </w:tcBorders>
          </w:tcPr>
          <w:p w:rsidR="00F13579" w:rsidRPr="007B2DE2" w:rsidRDefault="00F13579" w:rsidP="00511A03">
            <w:pPr>
              <w:pStyle w:val="NoSpacing"/>
              <w:spacing w:line="480" w:lineRule="auto"/>
              <w:jc w:val="center"/>
              <w:rPr>
                <w:rFonts w:ascii="Tahoma" w:hAnsi="Tahoma" w:cs="Tahoma"/>
                <w:sz w:val="20"/>
                <w:szCs w:val="20"/>
              </w:rPr>
            </w:pPr>
            <w:r w:rsidRPr="007B2DE2">
              <w:rPr>
                <w:rFonts w:ascii="Tahoma" w:hAnsi="Tahoma" w:cs="Tahoma"/>
                <w:sz w:val="20"/>
                <w:szCs w:val="20"/>
              </w:rPr>
              <w:t>78</w:t>
            </w:r>
          </w:p>
        </w:tc>
        <w:tc>
          <w:tcPr>
            <w:tcW w:w="7768" w:type="dxa"/>
            <w:tcBorders>
              <w:top w:val="nil"/>
              <w:left w:val="nil"/>
              <w:right w:val="nil"/>
            </w:tcBorders>
          </w:tcPr>
          <w:p w:rsidR="00F13579" w:rsidRPr="007B2DE2" w:rsidRDefault="00F13579" w:rsidP="00511A03">
            <w:pPr>
              <w:pStyle w:val="NoSpacing"/>
              <w:spacing w:line="480" w:lineRule="auto"/>
              <w:rPr>
                <w:rFonts w:ascii="Tahoma" w:hAnsi="Tahoma" w:cs="Tahoma"/>
                <w:sz w:val="20"/>
                <w:szCs w:val="20"/>
              </w:rPr>
            </w:pPr>
            <w:r w:rsidRPr="007B2DE2">
              <w:rPr>
                <w:rFonts w:ascii="Tahoma" w:hAnsi="Tahoma" w:cs="Tahoma"/>
                <w:sz w:val="20"/>
                <w:szCs w:val="20"/>
              </w:rPr>
              <w:t xml:space="preserve">erosion of the gill filaments and gill </w:t>
            </w:r>
            <w:proofErr w:type="spellStart"/>
            <w:r w:rsidRPr="007B2DE2">
              <w:rPr>
                <w:rFonts w:ascii="Tahoma" w:hAnsi="Tahoma" w:cs="Tahoma"/>
                <w:sz w:val="20"/>
                <w:szCs w:val="20"/>
              </w:rPr>
              <w:t>rakers</w:t>
            </w:r>
            <w:proofErr w:type="spellEnd"/>
          </w:p>
        </w:tc>
      </w:tr>
    </w:tbl>
    <w:p w:rsidR="00990F05" w:rsidRPr="007B2DE2" w:rsidRDefault="002A0378" w:rsidP="00511A03">
      <w:pPr>
        <w:spacing w:line="480" w:lineRule="auto"/>
        <w:jc w:val="both"/>
        <w:rPr>
          <w:rFonts w:ascii="Tahoma" w:hAnsi="Tahoma" w:cs="Tahoma"/>
          <w:sz w:val="20"/>
          <w:szCs w:val="20"/>
        </w:rPr>
      </w:pPr>
      <w:r w:rsidRPr="007B2DE2">
        <w:rPr>
          <w:rFonts w:ascii="Tahoma" w:hAnsi="Tahoma" w:cs="Tahoma"/>
          <w:sz w:val="20"/>
          <w:szCs w:val="20"/>
        </w:rPr>
        <w:tab/>
      </w:r>
    </w:p>
    <w:p w:rsidR="00043333" w:rsidRPr="00E36BA0" w:rsidRDefault="009439C8" w:rsidP="00511A03">
      <w:pPr>
        <w:spacing w:line="480" w:lineRule="auto"/>
        <w:rPr>
          <w:rFonts w:ascii="Tahoma" w:hAnsi="Tahoma" w:cs="Tahoma"/>
          <w:sz w:val="20"/>
          <w:szCs w:val="20"/>
        </w:rPr>
      </w:pPr>
      <w:proofErr w:type="gramStart"/>
      <w:r w:rsidRPr="00E36BA0">
        <w:rPr>
          <w:rFonts w:ascii="Tahoma" w:hAnsi="Tahoma" w:cs="Tahoma"/>
          <w:sz w:val="20"/>
          <w:szCs w:val="20"/>
        </w:rPr>
        <w:t>Table 2</w:t>
      </w:r>
      <w:r w:rsidR="00994A2B" w:rsidRPr="00E36BA0">
        <w:rPr>
          <w:rFonts w:ascii="Tahoma" w:hAnsi="Tahoma" w:cs="Tahoma"/>
          <w:sz w:val="20"/>
          <w:szCs w:val="20"/>
        </w:rPr>
        <w:t>:</w:t>
      </w:r>
      <w:r w:rsidR="00990F05" w:rsidRPr="00E36BA0">
        <w:rPr>
          <w:rFonts w:ascii="Tahoma" w:hAnsi="Tahoma" w:cs="Tahoma"/>
          <w:sz w:val="20"/>
          <w:szCs w:val="20"/>
        </w:rPr>
        <w:t xml:space="preserve">  </w:t>
      </w:r>
      <w:r w:rsidR="0075423A" w:rsidRPr="00E36BA0">
        <w:rPr>
          <w:rFonts w:ascii="Tahoma" w:hAnsi="Tahoma" w:cs="Tahoma"/>
          <w:sz w:val="20"/>
          <w:szCs w:val="20"/>
        </w:rPr>
        <w:t xml:space="preserve"> Histo</w:t>
      </w:r>
      <w:r w:rsidR="00942360" w:rsidRPr="00E36BA0">
        <w:rPr>
          <w:rFonts w:ascii="Tahoma" w:hAnsi="Tahoma" w:cs="Tahoma"/>
          <w:sz w:val="20"/>
          <w:szCs w:val="20"/>
        </w:rPr>
        <w:t>logical change</w:t>
      </w:r>
      <w:r w:rsidRPr="00E36BA0">
        <w:rPr>
          <w:rFonts w:ascii="Tahoma" w:hAnsi="Tahoma" w:cs="Tahoma"/>
          <w:sz w:val="20"/>
          <w:szCs w:val="20"/>
        </w:rPr>
        <w:t>s</w:t>
      </w:r>
      <w:r w:rsidR="00942360" w:rsidRPr="00E36BA0">
        <w:rPr>
          <w:rFonts w:ascii="Tahoma" w:hAnsi="Tahoma" w:cs="Tahoma"/>
          <w:sz w:val="20"/>
          <w:szCs w:val="20"/>
        </w:rPr>
        <w:t xml:space="preserve"> in liver of </w:t>
      </w:r>
      <w:r w:rsidR="0075423A" w:rsidRPr="00E36BA0">
        <w:rPr>
          <w:rFonts w:ascii="Tahoma" w:hAnsi="Tahoma" w:cs="Tahoma"/>
          <w:i/>
          <w:sz w:val="20"/>
          <w:szCs w:val="20"/>
        </w:rPr>
        <w:t>O</w:t>
      </w:r>
      <w:r w:rsidR="00F13579" w:rsidRPr="00E36BA0">
        <w:rPr>
          <w:rFonts w:ascii="Tahoma" w:hAnsi="Tahoma" w:cs="Tahoma"/>
          <w:i/>
          <w:sz w:val="20"/>
          <w:szCs w:val="20"/>
        </w:rPr>
        <w:t>.</w:t>
      </w:r>
      <w:r w:rsidR="00942360" w:rsidRPr="00E36BA0">
        <w:rPr>
          <w:rFonts w:ascii="Tahoma" w:hAnsi="Tahoma" w:cs="Tahoma"/>
          <w:sz w:val="20"/>
          <w:szCs w:val="20"/>
        </w:rPr>
        <w:t xml:space="preserve"> </w:t>
      </w:r>
      <w:proofErr w:type="spellStart"/>
      <w:r w:rsidR="00942360" w:rsidRPr="00E36BA0">
        <w:rPr>
          <w:rFonts w:ascii="Tahoma" w:hAnsi="Tahoma" w:cs="Tahoma"/>
          <w:i/>
          <w:sz w:val="20"/>
          <w:szCs w:val="20"/>
        </w:rPr>
        <w:t>niloticus</w:t>
      </w:r>
      <w:proofErr w:type="spellEnd"/>
      <w:r w:rsidRPr="00E36BA0">
        <w:rPr>
          <w:rFonts w:ascii="Tahoma" w:hAnsi="Tahoma" w:cs="Tahoma"/>
          <w:i/>
          <w:sz w:val="20"/>
          <w:szCs w:val="20"/>
        </w:rPr>
        <w:t xml:space="preserve"> </w:t>
      </w:r>
      <w:r w:rsidRPr="00E36BA0">
        <w:rPr>
          <w:rFonts w:ascii="Tahoma" w:hAnsi="Tahoma" w:cs="Tahoma"/>
          <w:sz w:val="20"/>
          <w:szCs w:val="20"/>
        </w:rPr>
        <w:t>fingerlings</w:t>
      </w:r>
      <w:r w:rsidR="009D43E6" w:rsidRPr="00E36BA0">
        <w:rPr>
          <w:rFonts w:ascii="Tahoma" w:hAnsi="Tahoma" w:cs="Tahoma"/>
          <w:sz w:val="20"/>
          <w:szCs w:val="20"/>
        </w:rPr>
        <w:t>.</w:t>
      </w:r>
      <w:proofErr w:type="gramEnd"/>
    </w:p>
    <w:tbl>
      <w:tblPr>
        <w:tblW w:w="0" w:type="auto"/>
        <w:tblBorders>
          <w:top w:val="single" w:sz="4" w:space="0" w:color="000000"/>
          <w:bottom w:val="single" w:sz="4" w:space="0" w:color="000000"/>
        </w:tblBorders>
        <w:tblLook w:val="04A0" w:firstRow="1" w:lastRow="0" w:firstColumn="1" w:lastColumn="0" w:noHBand="0" w:noVBand="1"/>
      </w:tblPr>
      <w:tblGrid>
        <w:gridCol w:w="1442"/>
        <w:gridCol w:w="6073"/>
      </w:tblGrid>
      <w:tr w:rsidR="00F13579" w:rsidRPr="007B2DE2" w:rsidTr="007B2DE2">
        <w:tc>
          <w:tcPr>
            <w:tcW w:w="0" w:type="auto"/>
            <w:tcBorders>
              <w:bottom w:val="single" w:sz="4" w:space="0" w:color="auto"/>
            </w:tcBorders>
          </w:tcPr>
          <w:p w:rsidR="009439C8" w:rsidRPr="007B2DE2" w:rsidRDefault="009439C8" w:rsidP="00511A03">
            <w:pPr>
              <w:pStyle w:val="NoSpacing"/>
              <w:spacing w:line="480" w:lineRule="auto"/>
              <w:jc w:val="center"/>
              <w:rPr>
                <w:rFonts w:ascii="Tahoma" w:hAnsi="Tahoma" w:cs="Tahoma"/>
                <w:sz w:val="20"/>
                <w:szCs w:val="20"/>
              </w:rPr>
            </w:pPr>
            <w:r w:rsidRPr="007B2DE2">
              <w:rPr>
                <w:rFonts w:ascii="Tahoma" w:hAnsi="Tahoma" w:cs="Tahoma"/>
                <w:sz w:val="20"/>
                <w:szCs w:val="20"/>
              </w:rPr>
              <w:t>Concentration</w:t>
            </w:r>
          </w:p>
          <w:p w:rsidR="00F13579" w:rsidRPr="007B2DE2" w:rsidRDefault="009439C8" w:rsidP="00511A03">
            <w:pPr>
              <w:pStyle w:val="NoSpacing"/>
              <w:spacing w:line="480" w:lineRule="auto"/>
              <w:jc w:val="center"/>
              <w:rPr>
                <w:rFonts w:ascii="Tahoma" w:hAnsi="Tahoma" w:cs="Tahoma"/>
                <w:i/>
                <w:sz w:val="20"/>
                <w:szCs w:val="20"/>
              </w:rPr>
            </w:pPr>
            <w:r w:rsidRPr="007B2DE2">
              <w:rPr>
                <w:rFonts w:ascii="Tahoma" w:hAnsi="Tahoma" w:cs="Tahoma"/>
                <w:sz w:val="20"/>
                <w:szCs w:val="20"/>
              </w:rPr>
              <w:t>(g/</w:t>
            </w:r>
            <w:r w:rsidR="003E276D">
              <w:rPr>
                <w:rFonts w:ascii="Tahoma" w:hAnsi="Tahoma" w:cs="Tahoma"/>
                <w:sz w:val="20"/>
                <w:szCs w:val="20"/>
              </w:rPr>
              <w:t>L</w:t>
            </w:r>
            <w:r w:rsidRPr="007B2DE2">
              <w:rPr>
                <w:rFonts w:ascii="Tahoma" w:hAnsi="Tahoma" w:cs="Tahoma"/>
                <w:sz w:val="20"/>
                <w:szCs w:val="20"/>
              </w:rPr>
              <w:t>)</w:t>
            </w:r>
          </w:p>
        </w:tc>
        <w:tc>
          <w:tcPr>
            <w:tcW w:w="0" w:type="auto"/>
            <w:tcBorders>
              <w:bottom w:val="single" w:sz="4" w:space="0" w:color="auto"/>
            </w:tcBorders>
          </w:tcPr>
          <w:p w:rsidR="00F13579" w:rsidRPr="007B2DE2" w:rsidRDefault="00F13579" w:rsidP="00511A03">
            <w:pPr>
              <w:pStyle w:val="NoSpacing"/>
              <w:spacing w:line="480" w:lineRule="auto"/>
              <w:rPr>
                <w:rFonts w:ascii="Tahoma" w:hAnsi="Tahoma" w:cs="Tahoma"/>
                <w:sz w:val="20"/>
                <w:szCs w:val="20"/>
              </w:rPr>
            </w:pPr>
            <w:r w:rsidRPr="007B2DE2">
              <w:rPr>
                <w:rFonts w:ascii="Tahoma" w:hAnsi="Tahoma" w:cs="Tahoma"/>
                <w:sz w:val="20"/>
                <w:szCs w:val="20"/>
              </w:rPr>
              <w:t xml:space="preserve">Histological Observation </w:t>
            </w:r>
          </w:p>
        </w:tc>
      </w:tr>
      <w:tr w:rsidR="00F13579" w:rsidRPr="007B2DE2" w:rsidTr="007B2DE2">
        <w:trPr>
          <w:trHeight w:val="141"/>
        </w:trPr>
        <w:tc>
          <w:tcPr>
            <w:tcW w:w="0" w:type="auto"/>
            <w:tcBorders>
              <w:top w:val="single" w:sz="4" w:space="0" w:color="auto"/>
              <w:bottom w:val="nil"/>
            </w:tcBorders>
          </w:tcPr>
          <w:p w:rsidR="00F13579" w:rsidRPr="007B2DE2" w:rsidRDefault="00F13579" w:rsidP="00511A03">
            <w:pPr>
              <w:pStyle w:val="NoSpacing"/>
              <w:spacing w:line="480" w:lineRule="auto"/>
              <w:jc w:val="center"/>
              <w:rPr>
                <w:rFonts w:ascii="Tahoma" w:hAnsi="Tahoma" w:cs="Tahoma"/>
                <w:sz w:val="20"/>
                <w:szCs w:val="20"/>
              </w:rPr>
            </w:pPr>
            <w:r w:rsidRPr="007B2DE2">
              <w:rPr>
                <w:rFonts w:ascii="Tahoma" w:hAnsi="Tahoma" w:cs="Tahoma"/>
                <w:sz w:val="20"/>
                <w:szCs w:val="20"/>
              </w:rPr>
              <w:t>0</w:t>
            </w:r>
          </w:p>
        </w:tc>
        <w:tc>
          <w:tcPr>
            <w:tcW w:w="0" w:type="auto"/>
            <w:tcBorders>
              <w:top w:val="single" w:sz="4" w:space="0" w:color="auto"/>
              <w:bottom w:val="nil"/>
            </w:tcBorders>
          </w:tcPr>
          <w:p w:rsidR="00F13579" w:rsidRPr="007B2DE2" w:rsidRDefault="00F13579" w:rsidP="00511A03">
            <w:pPr>
              <w:pStyle w:val="NoSpacing"/>
              <w:spacing w:line="480" w:lineRule="auto"/>
              <w:rPr>
                <w:rFonts w:ascii="Tahoma" w:hAnsi="Tahoma" w:cs="Tahoma"/>
                <w:sz w:val="20"/>
                <w:szCs w:val="20"/>
              </w:rPr>
            </w:pPr>
            <w:r w:rsidRPr="007B2DE2">
              <w:rPr>
                <w:rFonts w:ascii="Tahoma" w:hAnsi="Tahoma" w:cs="Tahoma"/>
                <w:sz w:val="20"/>
                <w:szCs w:val="20"/>
              </w:rPr>
              <w:t xml:space="preserve">Normal </w:t>
            </w:r>
            <w:proofErr w:type="spellStart"/>
            <w:r w:rsidRPr="007B2DE2">
              <w:rPr>
                <w:rFonts w:ascii="Tahoma" w:hAnsi="Tahoma" w:cs="Tahoma"/>
                <w:sz w:val="20"/>
                <w:szCs w:val="20"/>
              </w:rPr>
              <w:t>hepato</w:t>
            </w:r>
            <w:proofErr w:type="spellEnd"/>
            <w:r w:rsidRPr="007B2DE2">
              <w:rPr>
                <w:rFonts w:ascii="Tahoma" w:hAnsi="Tahoma" w:cs="Tahoma"/>
                <w:sz w:val="20"/>
                <w:szCs w:val="20"/>
              </w:rPr>
              <w:t xml:space="preserve">-cellular architecture </w:t>
            </w:r>
          </w:p>
        </w:tc>
      </w:tr>
      <w:tr w:rsidR="00F13579" w:rsidRPr="007B2DE2" w:rsidTr="007B2DE2">
        <w:trPr>
          <w:trHeight w:val="158"/>
        </w:trPr>
        <w:tc>
          <w:tcPr>
            <w:tcW w:w="0" w:type="auto"/>
            <w:tcBorders>
              <w:top w:val="nil"/>
            </w:tcBorders>
          </w:tcPr>
          <w:p w:rsidR="00F13579" w:rsidRPr="007B2DE2" w:rsidRDefault="00F13579" w:rsidP="00511A03">
            <w:pPr>
              <w:pStyle w:val="NoSpacing"/>
              <w:spacing w:line="480" w:lineRule="auto"/>
              <w:jc w:val="center"/>
              <w:rPr>
                <w:rFonts w:ascii="Tahoma" w:hAnsi="Tahoma" w:cs="Tahoma"/>
                <w:sz w:val="20"/>
                <w:szCs w:val="20"/>
              </w:rPr>
            </w:pPr>
            <w:r w:rsidRPr="007B2DE2">
              <w:rPr>
                <w:rFonts w:ascii="Tahoma" w:hAnsi="Tahoma" w:cs="Tahoma"/>
                <w:sz w:val="20"/>
                <w:szCs w:val="20"/>
              </w:rPr>
              <w:t>70</w:t>
            </w:r>
          </w:p>
        </w:tc>
        <w:tc>
          <w:tcPr>
            <w:tcW w:w="0" w:type="auto"/>
            <w:tcBorders>
              <w:top w:val="nil"/>
            </w:tcBorders>
          </w:tcPr>
          <w:p w:rsidR="00F13579" w:rsidRPr="007B2DE2" w:rsidRDefault="00F13579" w:rsidP="00511A03">
            <w:pPr>
              <w:pStyle w:val="NoSpacing"/>
              <w:spacing w:line="480" w:lineRule="auto"/>
              <w:rPr>
                <w:rFonts w:ascii="Tahoma" w:hAnsi="Tahoma" w:cs="Tahoma"/>
                <w:sz w:val="20"/>
                <w:szCs w:val="20"/>
              </w:rPr>
            </w:pPr>
            <w:proofErr w:type="gramStart"/>
            <w:r w:rsidRPr="007B2DE2">
              <w:rPr>
                <w:rFonts w:ascii="Tahoma" w:hAnsi="Tahoma" w:cs="Tahoma"/>
                <w:sz w:val="20"/>
                <w:szCs w:val="20"/>
              </w:rPr>
              <w:t>normal</w:t>
            </w:r>
            <w:proofErr w:type="gramEnd"/>
            <w:r w:rsidRPr="007B2DE2">
              <w:rPr>
                <w:rFonts w:ascii="Tahoma" w:hAnsi="Tahoma" w:cs="Tahoma"/>
                <w:sz w:val="20"/>
                <w:szCs w:val="20"/>
              </w:rPr>
              <w:t xml:space="preserve"> liver architecture.</w:t>
            </w:r>
          </w:p>
        </w:tc>
      </w:tr>
      <w:tr w:rsidR="00F13579" w:rsidRPr="007B2DE2" w:rsidTr="007B2DE2">
        <w:trPr>
          <w:trHeight w:val="307"/>
        </w:trPr>
        <w:tc>
          <w:tcPr>
            <w:tcW w:w="0" w:type="auto"/>
          </w:tcPr>
          <w:p w:rsidR="00F13579" w:rsidRPr="007B2DE2" w:rsidRDefault="00F13579" w:rsidP="00511A03">
            <w:pPr>
              <w:pStyle w:val="NoSpacing"/>
              <w:spacing w:line="480" w:lineRule="auto"/>
              <w:jc w:val="center"/>
              <w:rPr>
                <w:rFonts w:ascii="Tahoma" w:hAnsi="Tahoma" w:cs="Tahoma"/>
                <w:sz w:val="20"/>
                <w:szCs w:val="20"/>
              </w:rPr>
            </w:pPr>
            <w:r w:rsidRPr="007B2DE2">
              <w:rPr>
                <w:rFonts w:ascii="Tahoma" w:hAnsi="Tahoma" w:cs="Tahoma"/>
                <w:sz w:val="20"/>
                <w:szCs w:val="20"/>
              </w:rPr>
              <w:t>72</w:t>
            </w:r>
          </w:p>
        </w:tc>
        <w:tc>
          <w:tcPr>
            <w:tcW w:w="0" w:type="auto"/>
          </w:tcPr>
          <w:p w:rsidR="00F13579" w:rsidRPr="007B2DE2" w:rsidRDefault="00F13579" w:rsidP="00511A03">
            <w:pPr>
              <w:pStyle w:val="NoSpacing"/>
              <w:spacing w:line="480" w:lineRule="auto"/>
              <w:rPr>
                <w:rFonts w:ascii="Tahoma" w:hAnsi="Tahoma" w:cs="Tahoma"/>
                <w:sz w:val="20"/>
                <w:szCs w:val="20"/>
              </w:rPr>
            </w:pPr>
            <w:r w:rsidRPr="007B2DE2">
              <w:rPr>
                <w:rFonts w:ascii="Tahoma" w:hAnsi="Tahoma" w:cs="Tahoma"/>
                <w:sz w:val="20"/>
                <w:szCs w:val="20"/>
              </w:rPr>
              <w:t xml:space="preserve">Normal </w:t>
            </w:r>
            <w:proofErr w:type="spellStart"/>
            <w:r w:rsidRPr="007B2DE2">
              <w:rPr>
                <w:rFonts w:ascii="Tahoma" w:hAnsi="Tahoma" w:cs="Tahoma"/>
                <w:sz w:val="20"/>
                <w:szCs w:val="20"/>
              </w:rPr>
              <w:t>heptocellular</w:t>
            </w:r>
            <w:proofErr w:type="spellEnd"/>
            <w:r w:rsidRPr="007B2DE2">
              <w:rPr>
                <w:rFonts w:ascii="Tahoma" w:hAnsi="Tahoma" w:cs="Tahoma"/>
                <w:sz w:val="20"/>
                <w:szCs w:val="20"/>
              </w:rPr>
              <w:t xml:space="preserve"> architecture of the liver cells.</w:t>
            </w:r>
          </w:p>
        </w:tc>
      </w:tr>
      <w:tr w:rsidR="00F13579" w:rsidRPr="007B2DE2" w:rsidTr="007B2DE2">
        <w:trPr>
          <w:trHeight w:val="316"/>
        </w:trPr>
        <w:tc>
          <w:tcPr>
            <w:tcW w:w="0" w:type="auto"/>
          </w:tcPr>
          <w:p w:rsidR="00F13579" w:rsidRPr="007B2DE2" w:rsidRDefault="00F13579" w:rsidP="00511A03">
            <w:pPr>
              <w:pStyle w:val="NoSpacing"/>
              <w:spacing w:line="480" w:lineRule="auto"/>
              <w:jc w:val="center"/>
              <w:rPr>
                <w:rFonts w:ascii="Tahoma" w:hAnsi="Tahoma" w:cs="Tahoma"/>
                <w:sz w:val="20"/>
                <w:szCs w:val="20"/>
              </w:rPr>
            </w:pPr>
            <w:r w:rsidRPr="007B2DE2">
              <w:rPr>
                <w:rFonts w:ascii="Tahoma" w:hAnsi="Tahoma" w:cs="Tahoma"/>
                <w:sz w:val="20"/>
                <w:szCs w:val="20"/>
              </w:rPr>
              <w:t>74</w:t>
            </w:r>
          </w:p>
        </w:tc>
        <w:tc>
          <w:tcPr>
            <w:tcW w:w="0" w:type="auto"/>
          </w:tcPr>
          <w:p w:rsidR="00F13579" w:rsidRPr="007B2DE2" w:rsidRDefault="00F13579" w:rsidP="00511A03">
            <w:pPr>
              <w:pStyle w:val="NoSpacing"/>
              <w:spacing w:line="480" w:lineRule="auto"/>
              <w:rPr>
                <w:rFonts w:ascii="Tahoma" w:hAnsi="Tahoma" w:cs="Tahoma"/>
                <w:sz w:val="20"/>
                <w:szCs w:val="20"/>
              </w:rPr>
            </w:pPr>
            <w:proofErr w:type="spellStart"/>
            <w:r w:rsidRPr="007B2DE2">
              <w:rPr>
                <w:rFonts w:ascii="Tahoma" w:hAnsi="Tahoma" w:cs="Tahoma"/>
                <w:sz w:val="20"/>
                <w:szCs w:val="20"/>
              </w:rPr>
              <w:t>Hydropic</w:t>
            </w:r>
            <w:proofErr w:type="spellEnd"/>
            <w:r w:rsidRPr="007B2DE2">
              <w:rPr>
                <w:rFonts w:ascii="Tahoma" w:hAnsi="Tahoma" w:cs="Tahoma"/>
                <w:sz w:val="20"/>
                <w:szCs w:val="20"/>
              </w:rPr>
              <w:t xml:space="preserve"> degeneration in the hepatic parenchyma of the liver cells  </w:t>
            </w:r>
          </w:p>
        </w:tc>
      </w:tr>
      <w:tr w:rsidR="00F13579" w:rsidRPr="007B2DE2" w:rsidTr="007B2DE2">
        <w:trPr>
          <w:trHeight w:val="48"/>
        </w:trPr>
        <w:tc>
          <w:tcPr>
            <w:tcW w:w="0" w:type="auto"/>
          </w:tcPr>
          <w:p w:rsidR="00F13579" w:rsidRPr="007B2DE2" w:rsidRDefault="00F13579" w:rsidP="00511A03">
            <w:pPr>
              <w:pStyle w:val="NoSpacing"/>
              <w:spacing w:line="480" w:lineRule="auto"/>
              <w:jc w:val="center"/>
              <w:rPr>
                <w:rFonts w:ascii="Tahoma" w:hAnsi="Tahoma" w:cs="Tahoma"/>
                <w:sz w:val="20"/>
                <w:szCs w:val="20"/>
              </w:rPr>
            </w:pPr>
            <w:r w:rsidRPr="007B2DE2">
              <w:rPr>
                <w:rFonts w:ascii="Tahoma" w:hAnsi="Tahoma" w:cs="Tahoma"/>
                <w:sz w:val="20"/>
                <w:szCs w:val="20"/>
              </w:rPr>
              <w:t>76</w:t>
            </w:r>
          </w:p>
        </w:tc>
        <w:tc>
          <w:tcPr>
            <w:tcW w:w="0" w:type="auto"/>
          </w:tcPr>
          <w:p w:rsidR="00F13579" w:rsidRPr="007B2DE2" w:rsidRDefault="00F13579" w:rsidP="00511A03">
            <w:pPr>
              <w:pStyle w:val="NoSpacing"/>
              <w:spacing w:line="480" w:lineRule="auto"/>
              <w:rPr>
                <w:rFonts w:ascii="Tahoma" w:hAnsi="Tahoma" w:cs="Tahoma"/>
                <w:sz w:val="20"/>
                <w:szCs w:val="20"/>
              </w:rPr>
            </w:pPr>
            <w:r w:rsidRPr="007B2DE2">
              <w:rPr>
                <w:rFonts w:ascii="Tahoma" w:hAnsi="Tahoma" w:cs="Tahoma"/>
                <w:sz w:val="20"/>
                <w:szCs w:val="20"/>
              </w:rPr>
              <w:t>Severe alteration in the liver architecture</w:t>
            </w:r>
          </w:p>
        </w:tc>
      </w:tr>
      <w:tr w:rsidR="00F13579" w:rsidRPr="007B2DE2" w:rsidTr="007B2DE2">
        <w:trPr>
          <w:trHeight w:val="141"/>
        </w:trPr>
        <w:tc>
          <w:tcPr>
            <w:tcW w:w="0" w:type="auto"/>
          </w:tcPr>
          <w:p w:rsidR="00F13579" w:rsidRPr="007B2DE2" w:rsidRDefault="00F13579" w:rsidP="00511A03">
            <w:pPr>
              <w:pStyle w:val="NoSpacing"/>
              <w:spacing w:line="480" w:lineRule="auto"/>
              <w:jc w:val="center"/>
              <w:rPr>
                <w:rFonts w:ascii="Tahoma" w:hAnsi="Tahoma" w:cs="Tahoma"/>
                <w:sz w:val="20"/>
                <w:szCs w:val="20"/>
              </w:rPr>
            </w:pPr>
            <w:r w:rsidRPr="007B2DE2">
              <w:rPr>
                <w:rFonts w:ascii="Tahoma" w:hAnsi="Tahoma" w:cs="Tahoma"/>
                <w:sz w:val="20"/>
                <w:szCs w:val="20"/>
              </w:rPr>
              <w:t>78</w:t>
            </w:r>
          </w:p>
        </w:tc>
        <w:tc>
          <w:tcPr>
            <w:tcW w:w="0" w:type="auto"/>
          </w:tcPr>
          <w:p w:rsidR="00F13579" w:rsidRPr="007B2DE2" w:rsidRDefault="00F13579" w:rsidP="00511A03">
            <w:pPr>
              <w:pStyle w:val="NoSpacing"/>
              <w:spacing w:line="480" w:lineRule="auto"/>
              <w:rPr>
                <w:rFonts w:ascii="Tahoma" w:hAnsi="Tahoma" w:cs="Tahoma"/>
                <w:sz w:val="20"/>
                <w:szCs w:val="20"/>
              </w:rPr>
            </w:pPr>
            <w:proofErr w:type="spellStart"/>
            <w:r w:rsidRPr="007B2DE2">
              <w:rPr>
                <w:rFonts w:ascii="Tahoma" w:hAnsi="Tahoma" w:cs="Tahoma"/>
                <w:sz w:val="20"/>
                <w:szCs w:val="20"/>
              </w:rPr>
              <w:t>vacuolation</w:t>
            </w:r>
            <w:proofErr w:type="spellEnd"/>
            <w:r w:rsidRPr="007B2DE2">
              <w:rPr>
                <w:rFonts w:ascii="Tahoma" w:hAnsi="Tahoma" w:cs="Tahoma"/>
                <w:sz w:val="20"/>
                <w:szCs w:val="20"/>
              </w:rPr>
              <w:t xml:space="preserve"> within the cell protoplasm field with fluid </w:t>
            </w:r>
          </w:p>
        </w:tc>
      </w:tr>
    </w:tbl>
    <w:p w:rsidR="009F414D" w:rsidRPr="007B2DE2" w:rsidRDefault="009F414D" w:rsidP="00511A03">
      <w:pPr>
        <w:spacing w:line="480" w:lineRule="auto"/>
        <w:rPr>
          <w:rFonts w:ascii="Tahoma" w:hAnsi="Tahoma" w:cs="Tahoma"/>
          <w:sz w:val="20"/>
          <w:szCs w:val="20"/>
        </w:rPr>
      </w:pPr>
    </w:p>
    <w:p w:rsidR="00EA4F27" w:rsidRPr="00E36BA0" w:rsidRDefault="00585D87" w:rsidP="00511A03">
      <w:pPr>
        <w:spacing w:line="480" w:lineRule="auto"/>
        <w:jc w:val="both"/>
        <w:rPr>
          <w:rFonts w:ascii="Tahoma" w:hAnsi="Tahoma" w:cs="Tahoma"/>
          <w:b/>
        </w:rPr>
      </w:pPr>
      <w:r w:rsidRPr="00E36BA0">
        <w:rPr>
          <w:rFonts w:ascii="Tahoma" w:hAnsi="Tahoma" w:cs="Tahoma"/>
          <w:b/>
        </w:rPr>
        <w:t>DISCUSSION</w:t>
      </w:r>
      <w:r w:rsidR="00B91785" w:rsidRPr="00E36BA0">
        <w:rPr>
          <w:rFonts w:ascii="Tahoma" w:hAnsi="Tahoma" w:cs="Tahoma"/>
          <w:b/>
        </w:rPr>
        <w:t xml:space="preserve"> </w:t>
      </w:r>
    </w:p>
    <w:p w:rsidR="00F13579" w:rsidRPr="007B2DE2" w:rsidRDefault="00F13579" w:rsidP="00511A03">
      <w:pPr>
        <w:spacing w:line="480" w:lineRule="auto"/>
        <w:jc w:val="both"/>
        <w:rPr>
          <w:rFonts w:ascii="Tahoma" w:hAnsi="Tahoma" w:cs="Tahoma"/>
          <w:sz w:val="20"/>
          <w:szCs w:val="20"/>
        </w:rPr>
      </w:pPr>
      <w:r w:rsidRPr="007B2DE2">
        <w:rPr>
          <w:rFonts w:ascii="Tahoma" w:hAnsi="Tahoma" w:cs="Tahoma"/>
          <w:sz w:val="20"/>
          <w:szCs w:val="20"/>
        </w:rPr>
        <w:t xml:space="preserve">Different </w:t>
      </w:r>
      <w:proofErr w:type="spellStart"/>
      <w:r w:rsidRPr="007B2DE2">
        <w:rPr>
          <w:rFonts w:ascii="Tahoma" w:hAnsi="Tahoma" w:cs="Tahoma"/>
          <w:sz w:val="20"/>
          <w:szCs w:val="20"/>
        </w:rPr>
        <w:t>behaviour</w:t>
      </w:r>
      <w:proofErr w:type="spellEnd"/>
      <w:r w:rsidRPr="007B2DE2">
        <w:rPr>
          <w:rFonts w:ascii="Tahoma" w:hAnsi="Tahoma" w:cs="Tahoma"/>
          <w:sz w:val="20"/>
          <w:szCs w:val="20"/>
        </w:rPr>
        <w:t xml:space="preserve"> shown demonstrated to be sensitive indicator of the physiological stress in fish subjected to sub lethal concentrations of pollutant (Davis, 1973) when the pollutant was introduced  into the water containing the test fish, the fish at first displayed attempt to jump out. After being stressed, they resorted to settling at the bottom of the plastic tank and became motionless with slow opercula movement. The abnormal </w:t>
      </w:r>
      <w:proofErr w:type="spellStart"/>
      <w:r w:rsidRPr="007B2DE2">
        <w:rPr>
          <w:rFonts w:ascii="Tahoma" w:hAnsi="Tahoma" w:cs="Tahoma"/>
          <w:sz w:val="20"/>
          <w:szCs w:val="20"/>
        </w:rPr>
        <w:t>behaviour</w:t>
      </w:r>
      <w:proofErr w:type="spellEnd"/>
      <w:r w:rsidRPr="007B2DE2">
        <w:rPr>
          <w:rFonts w:ascii="Tahoma" w:hAnsi="Tahoma" w:cs="Tahoma"/>
          <w:sz w:val="20"/>
          <w:szCs w:val="20"/>
        </w:rPr>
        <w:t xml:space="preserve"> displayed by the fish subjected to </w:t>
      </w:r>
      <w:r w:rsidRPr="007B2DE2">
        <w:rPr>
          <w:rFonts w:ascii="Tahoma" w:hAnsi="Tahoma" w:cs="Tahoma"/>
          <w:i/>
          <w:sz w:val="20"/>
          <w:szCs w:val="20"/>
        </w:rPr>
        <w:t>M.</w:t>
      </w:r>
      <w:r w:rsidRPr="007B2DE2">
        <w:rPr>
          <w:rFonts w:ascii="Tahoma" w:hAnsi="Tahoma" w:cs="Tahoma"/>
          <w:sz w:val="20"/>
          <w:szCs w:val="20"/>
        </w:rPr>
        <w:t xml:space="preserve"> </w:t>
      </w:r>
      <w:proofErr w:type="spellStart"/>
      <w:r w:rsidRPr="007B2DE2">
        <w:rPr>
          <w:rFonts w:ascii="Tahoma" w:hAnsi="Tahoma" w:cs="Tahoma"/>
          <w:i/>
          <w:sz w:val="20"/>
          <w:szCs w:val="20"/>
        </w:rPr>
        <w:t>lucida</w:t>
      </w:r>
      <w:proofErr w:type="spellEnd"/>
      <w:r w:rsidRPr="007B2DE2">
        <w:rPr>
          <w:rFonts w:ascii="Tahoma" w:hAnsi="Tahoma" w:cs="Tahoma"/>
          <w:sz w:val="20"/>
          <w:szCs w:val="20"/>
        </w:rPr>
        <w:t xml:space="preserve"> increased with increasing concentration of the pollutant used. The observation of fish response in this experiment agreed with </w:t>
      </w:r>
      <w:proofErr w:type="spellStart"/>
      <w:r w:rsidRPr="007B2DE2">
        <w:rPr>
          <w:rFonts w:ascii="Tahoma" w:hAnsi="Tahoma" w:cs="Tahoma"/>
          <w:sz w:val="20"/>
          <w:szCs w:val="20"/>
        </w:rPr>
        <w:t>Akinbulumo</w:t>
      </w:r>
      <w:proofErr w:type="spellEnd"/>
      <w:r w:rsidRPr="007B2DE2">
        <w:rPr>
          <w:rFonts w:ascii="Tahoma" w:hAnsi="Tahoma" w:cs="Tahoma"/>
          <w:sz w:val="20"/>
          <w:szCs w:val="20"/>
        </w:rPr>
        <w:t xml:space="preserve"> (2005) who reported that fish showed toxic reactions to </w:t>
      </w:r>
      <w:r w:rsidRPr="007B2DE2">
        <w:rPr>
          <w:rFonts w:ascii="Tahoma" w:hAnsi="Tahoma" w:cs="Tahoma"/>
          <w:i/>
          <w:sz w:val="20"/>
          <w:szCs w:val="20"/>
        </w:rPr>
        <w:t xml:space="preserve">Derris </w:t>
      </w:r>
      <w:proofErr w:type="spellStart"/>
      <w:r w:rsidRPr="007B2DE2">
        <w:rPr>
          <w:rFonts w:ascii="Tahoma" w:hAnsi="Tahoma" w:cs="Tahoma"/>
          <w:i/>
          <w:sz w:val="20"/>
          <w:szCs w:val="20"/>
        </w:rPr>
        <w:lastRenderedPageBreak/>
        <w:t>elliptica</w:t>
      </w:r>
      <w:proofErr w:type="spellEnd"/>
      <w:r w:rsidRPr="007B2DE2">
        <w:rPr>
          <w:rFonts w:ascii="Tahoma" w:hAnsi="Tahoma" w:cs="Tahoma"/>
          <w:sz w:val="20"/>
          <w:szCs w:val="20"/>
        </w:rPr>
        <w:t xml:space="preserve"> root powder by surfacing jaws and becoming stupefied. Also, according to </w:t>
      </w:r>
      <w:proofErr w:type="spellStart"/>
      <w:r w:rsidRPr="007B2DE2">
        <w:rPr>
          <w:rFonts w:ascii="Tahoma" w:hAnsi="Tahoma" w:cs="Tahoma"/>
          <w:sz w:val="20"/>
          <w:szCs w:val="20"/>
        </w:rPr>
        <w:t>Pascual</w:t>
      </w:r>
      <w:proofErr w:type="spellEnd"/>
      <w:r w:rsidRPr="007B2DE2">
        <w:rPr>
          <w:rFonts w:ascii="Tahoma" w:hAnsi="Tahoma" w:cs="Tahoma"/>
          <w:sz w:val="20"/>
          <w:szCs w:val="20"/>
        </w:rPr>
        <w:t xml:space="preserve"> </w:t>
      </w:r>
      <w:r w:rsidRPr="007B2DE2">
        <w:rPr>
          <w:rFonts w:ascii="Tahoma" w:hAnsi="Tahoma" w:cs="Tahoma"/>
          <w:i/>
          <w:sz w:val="20"/>
          <w:szCs w:val="20"/>
        </w:rPr>
        <w:t>et al</w:t>
      </w:r>
      <w:r w:rsidRPr="007B2DE2">
        <w:rPr>
          <w:rFonts w:ascii="Tahoma" w:hAnsi="Tahoma" w:cs="Tahoma"/>
          <w:sz w:val="20"/>
          <w:szCs w:val="20"/>
        </w:rPr>
        <w:t>., (1994) fish staying at the bottom of the plastic tank is a sign of stress or weakness.</w:t>
      </w:r>
    </w:p>
    <w:p w:rsidR="00EA4F27" w:rsidRPr="007B2DE2" w:rsidRDefault="00EA4F27" w:rsidP="00511A03">
      <w:pPr>
        <w:spacing w:line="480" w:lineRule="auto"/>
        <w:ind w:firstLine="720"/>
        <w:jc w:val="both"/>
        <w:rPr>
          <w:rFonts w:ascii="Tahoma" w:hAnsi="Tahoma" w:cs="Tahoma"/>
          <w:sz w:val="20"/>
          <w:szCs w:val="20"/>
        </w:rPr>
      </w:pPr>
      <w:r w:rsidRPr="007B2DE2">
        <w:rPr>
          <w:rFonts w:ascii="Tahoma" w:hAnsi="Tahoma" w:cs="Tahoma"/>
          <w:sz w:val="20"/>
          <w:szCs w:val="20"/>
        </w:rPr>
        <w:t xml:space="preserve">The fish in the </w:t>
      </w:r>
      <w:r w:rsidR="00047F61" w:rsidRPr="007B2DE2">
        <w:rPr>
          <w:rFonts w:ascii="Tahoma" w:hAnsi="Tahoma" w:cs="Tahoma"/>
          <w:i/>
          <w:sz w:val="20"/>
          <w:szCs w:val="20"/>
        </w:rPr>
        <w:t>M</w:t>
      </w:r>
      <w:r w:rsidR="00AC386D" w:rsidRPr="007B2DE2">
        <w:rPr>
          <w:rFonts w:ascii="Tahoma" w:hAnsi="Tahoma" w:cs="Tahoma"/>
          <w:i/>
          <w:sz w:val="20"/>
          <w:szCs w:val="20"/>
        </w:rPr>
        <w:t>.</w:t>
      </w:r>
      <w:r w:rsidRPr="007B2DE2">
        <w:rPr>
          <w:rFonts w:ascii="Tahoma" w:hAnsi="Tahoma" w:cs="Tahoma"/>
          <w:i/>
          <w:sz w:val="20"/>
          <w:szCs w:val="20"/>
        </w:rPr>
        <w:t xml:space="preserve"> </w:t>
      </w:r>
      <w:proofErr w:type="spellStart"/>
      <w:r w:rsidRPr="007B2DE2">
        <w:rPr>
          <w:rFonts w:ascii="Tahoma" w:hAnsi="Tahoma" w:cs="Tahoma"/>
          <w:i/>
          <w:sz w:val="20"/>
          <w:szCs w:val="20"/>
        </w:rPr>
        <w:t>lucida</w:t>
      </w:r>
      <w:proofErr w:type="spellEnd"/>
      <w:r w:rsidRPr="007B2DE2">
        <w:rPr>
          <w:rFonts w:ascii="Tahoma" w:hAnsi="Tahoma" w:cs="Tahoma"/>
          <w:i/>
          <w:sz w:val="20"/>
          <w:szCs w:val="20"/>
        </w:rPr>
        <w:t xml:space="preserve"> </w:t>
      </w:r>
      <w:r w:rsidRPr="007B2DE2">
        <w:rPr>
          <w:rFonts w:ascii="Tahoma" w:hAnsi="Tahoma" w:cs="Tahoma"/>
          <w:sz w:val="20"/>
          <w:szCs w:val="20"/>
        </w:rPr>
        <w:t>solution showed erratic swimming, loss of reflex, vertic</w:t>
      </w:r>
      <w:r w:rsidR="00BB0B65" w:rsidRPr="007B2DE2">
        <w:rPr>
          <w:rFonts w:ascii="Tahoma" w:hAnsi="Tahoma" w:cs="Tahoma"/>
          <w:sz w:val="20"/>
          <w:szCs w:val="20"/>
        </w:rPr>
        <w:t>al swimming position,</w:t>
      </w:r>
      <w:r w:rsidRPr="007B2DE2">
        <w:rPr>
          <w:rFonts w:ascii="Tahoma" w:hAnsi="Tahoma" w:cs="Tahoma"/>
          <w:sz w:val="20"/>
          <w:szCs w:val="20"/>
        </w:rPr>
        <w:t xml:space="preserve"> </w:t>
      </w:r>
      <w:proofErr w:type="spellStart"/>
      <w:r w:rsidRPr="007B2DE2">
        <w:rPr>
          <w:rFonts w:ascii="Tahoma" w:hAnsi="Tahoma" w:cs="Tahoma"/>
          <w:sz w:val="20"/>
          <w:szCs w:val="20"/>
        </w:rPr>
        <w:t>colour</w:t>
      </w:r>
      <w:proofErr w:type="spellEnd"/>
      <w:r w:rsidRPr="007B2DE2">
        <w:rPr>
          <w:rFonts w:ascii="Tahoma" w:hAnsi="Tahoma" w:cs="Tahoma"/>
          <w:sz w:val="20"/>
          <w:szCs w:val="20"/>
        </w:rPr>
        <w:t xml:space="preserve"> changes (</w:t>
      </w:r>
      <w:proofErr w:type="spellStart"/>
      <w:r w:rsidRPr="007B2DE2">
        <w:rPr>
          <w:rFonts w:ascii="Tahoma" w:hAnsi="Tahoma" w:cs="Tahoma"/>
          <w:sz w:val="20"/>
          <w:szCs w:val="20"/>
        </w:rPr>
        <w:t>discolouration</w:t>
      </w:r>
      <w:proofErr w:type="spellEnd"/>
      <w:r w:rsidRPr="007B2DE2">
        <w:rPr>
          <w:rFonts w:ascii="Tahoma" w:hAnsi="Tahoma" w:cs="Tahoma"/>
          <w:sz w:val="20"/>
          <w:szCs w:val="20"/>
        </w:rPr>
        <w:t>) and weakened swimming motion (Table</w:t>
      </w:r>
      <w:r w:rsidR="00BC4265" w:rsidRPr="007B2DE2">
        <w:rPr>
          <w:rFonts w:ascii="Tahoma" w:hAnsi="Tahoma" w:cs="Tahoma"/>
          <w:sz w:val="20"/>
          <w:szCs w:val="20"/>
        </w:rPr>
        <w:t xml:space="preserve">1and </w:t>
      </w:r>
      <w:r w:rsidR="00BB0B65" w:rsidRPr="007B2DE2">
        <w:rPr>
          <w:rFonts w:ascii="Tahoma" w:hAnsi="Tahoma" w:cs="Tahoma"/>
          <w:sz w:val="20"/>
          <w:szCs w:val="20"/>
        </w:rPr>
        <w:t>2</w:t>
      </w:r>
      <w:r w:rsidRPr="007B2DE2">
        <w:rPr>
          <w:rFonts w:ascii="Tahoma" w:hAnsi="Tahoma" w:cs="Tahoma"/>
          <w:sz w:val="20"/>
          <w:szCs w:val="20"/>
        </w:rPr>
        <w:t>).</w:t>
      </w:r>
      <w:r w:rsidR="00AC386D" w:rsidRPr="007B2DE2">
        <w:rPr>
          <w:rFonts w:ascii="Tahoma" w:hAnsi="Tahoma" w:cs="Tahoma"/>
          <w:sz w:val="20"/>
          <w:szCs w:val="20"/>
        </w:rPr>
        <w:t xml:space="preserve"> </w:t>
      </w:r>
      <w:r w:rsidRPr="007B2DE2">
        <w:rPr>
          <w:rFonts w:ascii="Tahoma" w:hAnsi="Tahoma" w:cs="Tahoma"/>
          <w:sz w:val="20"/>
          <w:szCs w:val="20"/>
        </w:rPr>
        <w:t xml:space="preserve">Fish response observed in the study agreed with similar observation made by White (1980) in Atlantic herring, </w:t>
      </w:r>
      <w:proofErr w:type="spellStart"/>
      <w:r w:rsidR="00AC386D" w:rsidRPr="007B2DE2">
        <w:rPr>
          <w:rFonts w:ascii="Tahoma" w:hAnsi="Tahoma" w:cs="Tahoma"/>
          <w:i/>
          <w:sz w:val="20"/>
          <w:szCs w:val="20"/>
        </w:rPr>
        <w:t>C</w:t>
      </w:r>
      <w:r w:rsidRPr="007B2DE2">
        <w:rPr>
          <w:rFonts w:ascii="Tahoma" w:hAnsi="Tahoma" w:cs="Tahoma"/>
          <w:i/>
          <w:sz w:val="20"/>
          <w:szCs w:val="20"/>
        </w:rPr>
        <w:t>lupea</w:t>
      </w:r>
      <w:proofErr w:type="spellEnd"/>
      <w:r w:rsidRPr="007B2DE2">
        <w:rPr>
          <w:rFonts w:ascii="Tahoma" w:hAnsi="Tahoma" w:cs="Tahoma"/>
          <w:i/>
          <w:sz w:val="20"/>
          <w:szCs w:val="20"/>
        </w:rPr>
        <w:t xml:space="preserve"> </w:t>
      </w:r>
      <w:proofErr w:type="spellStart"/>
      <w:r w:rsidRPr="007B2DE2">
        <w:rPr>
          <w:rFonts w:ascii="Tahoma" w:hAnsi="Tahoma" w:cs="Tahoma"/>
          <w:i/>
          <w:sz w:val="20"/>
          <w:szCs w:val="20"/>
        </w:rPr>
        <w:t>harengus</w:t>
      </w:r>
      <w:proofErr w:type="spellEnd"/>
      <w:r w:rsidRPr="007B2DE2">
        <w:rPr>
          <w:rFonts w:ascii="Tahoma" w:hAnsi="Tahoma" w:cs="Tahoma"/>
          <w:sz w:val="20"/>
          <w:szCs w:val="20"/>
        </w:rPr>
        <w:t xml:space="preserve">, exposed to </w:t>
      </w:r>
      <w:proofErr w:type="spellStart"/>
      <w:r w:rsidRPr="007B2DE2">
        <w:rPr>
          <w:rFonts w:ascii="Tahoma" w:hAnsi="Tahoma" w:cs="Tahoma"/>
          <w:sz w:val="20"/>
          <w:szCs w:val="20"/>
        </w:rPr>
        <w:t>dinoflagallate</w:t>
      </w:r>
      <w:proofErr w:type="spellEnd"/>
      <w:r w:rsidRPr="007B2DE2">
        <w:rPr>
          <w:rFonts w:ascii="Tahoma" w:hAnsi="Tahoma" w:cs="Tahoma"/>
          <w:sz w:val="20"/>
          <w:szCs w:val="20"/>
        </w:rPr>
        <w:t xml:space="preserve"> toxins. The abnormal swimming and change</w:t>
      </w:r>
      <w:r w:rsidR="00A8476C" w:rsidRPr="007B2DE2">
        <w:rPr>
          <w:rFonts w:ascii="Tahoma" w:hAnsi="Tahoma" w:cs="Tahoma"/>
          <w:sz w:val="20"/>
          <w:szCs w:val="20"/>
        </w:rPr>
        <w:t>s</w:t>
      </w:r>
      <w:r w:rsidRPr="007B2DE2">
        <w:rPr>
          <w:rFonts w:ascii="Tahoma" w:hAnsi="Tahoma" w:cs="Tahoma"/>
          <w:sz w:val="20"/>
          <w:szCs w:val="20"/>
        </w:rPr>
        <w:t xml:space="preserve"> in </w:t>
      </w:r>
      <w:proofErr w:type="spellStart"/>
      <w:r w:rsidRPr="007B2DE2">
        <w:rPr>
          <w:rFonts w:ascii="Tahoma" w:hAnsi="Tahoma" w:cs="Tahoma"/>
          <w:sz w:val="20"/>
          <w:szCs w:val="20"/>
        </w:rPr>
        <w:t>colour</w:t>
      </w:r>
      <w:proofErr w:type="spellEnd"/>
      <w:r w:rsidRPr="007B2DE2">
        <w:rPr>
          <w:rFonts w:ascii="Tahoma" w:hAnsi="Tahoma" w:cs="Tahoma"/>
          <w:sz w:val="20"/>
          <w:szCs w:val="20"/>
        </w:rPr>
        <w:t xml:space="preserve"> are indicative of stress which might lead to mortality (Chan, 1982). The test fish showed abnormal swimming and subsequ</w:t>
      </w:r>
      <w:r w:rsidR="00A8476C" w:rsidRPr="007B2DE2">
        <w:rPr>
          <w:rFonts w:ascii="Tahoma" w:hAnsi="Tahoma" w:cs="Tahoma"/>
          <w:sz w:val="20"/>
          <w:szCs w:val="20"/>
        </w:rPr>
        <w:t>ently erratic movement and they</w:t>
      </w:r>
      <w:r w:rsidRPr="007B2DE2">
        <w:rPr>
          <w:rFonts w:ascii="Tahoma" w:hAnsi="Tahoma" w:cs="Tahoma"/>
          <w:sz w:val="20"/>
          <w:szCs w:val="20"/>
        </w:rPr>
        <w:t xml:space="preserve"> finally settled to the bottom, showing signs of exhaustion, stress after which they move along the tank bottom and finally die off. This was in accordance with </w:t>
      </w:r>
      <w:proofErr w:type="spellStart"/>
      <w:r w:rsidR="000C2FA4" w:rsidRPr="007B2DE2">
        <w:rPr>
          <w:rFonts w:ascii="Tahoma" w:hAnsi="Tahoma" w:cs="Tahoma"/>
          <w:sz w:val="20"/>
          <w:szCs w:val="20"/>
        </w:rPr>
        <w:t>Liong</w:t>
      </w:r>
      <w:proofErr w:type="spellEnd"/>
      <w:r w:rsidR="000C2FA4" w:rsidRPr="007B2DE2">
        <w:rPr>
          <w:rFonts w:ascii="Tahoma" w:hAnsi="Tahoma" w:cs="Tahoma"/>
          <w:sz w:val="20"/>
          <w:szCs w:val="20"/>
        </w:rPr>
        <w:t xml:space="preserve"> </w:t>
      </w:r>
      <w:r w:rsidRPr="007B2DE2">
        <w:rPr>
          <w:rFonts w:ascii="Tahoma" w:hAnsi="Tahoma" w:cs="Tahoma"/>
          <w:i/>
          <w:sz w:val="20"/>
          <w:szCs w:val="20"/>
        </w:rPr>
        <w:t>et al</w:t>
      </w:r>
      <w:r w:rsidR="000C2FA4" w:rsidRPr="007B2DE2">
        <w:rPr>
          <w:rFonts w:ascii="Tahoma" w:hAnsi="Tahoma" w:cs="Tahoma"/>
          <w:i/>
          <w:sz w:val="20"/>
          <w:szCs w:val="20"/>
        </w:rPr>
        <w:t>.,</w:t>
      </w:r>
      <w:r w:rsidRPr="007B2DE2">
        <w:rPr>
          <w:rFonts w:ascii="Tahoma" w:hAnsi="Tahoma" w:cs="Tahoma"/>
          <w:sz w:val="20"/>
          <w:szCs w:val="20"/>
        </w:rPr>
        <w:t xml:space="preserve"> 1988, moreover according to </w:t>
      </w:r>
      <w:proofErr w:type="spellStart"/>
      <w:r w:rsidRPr="007B2DE2">
        <w:rPr>
          <w:rFonts w:ascii="Tahoma" w:hAnsi="Tahoma" w:cs="Tahoma"/>
          <w:sz w:val="20"/>
          <w:szCs w:val="20"/>
        </w:rPr>
        <w:t>Pascual</w:t>
      </w:r>
      <w:proofErr w:type="spellEnd"/>
      <w:r w:rsidRPr="007B2DE2">
        <w:rPr>
          <w:rFonts w:ascii="Tahoma" w:hAnsi="Tahoma" w:cs="Tahoma"/>
          <w:sz w:val="20"/>
          <w:szCs w:val="20"/>
        </w:rPr>
        <w:t xml:space="preserve"> </w:t>
      </w:r>
      <w:r w:rsidRPr="007B2DE2">
        <w:rPr>
          <w:rFonts w:ascii="Tahoma" w:hAnsi="Tahoma" w:cs="Tahoma"/>
          <w:i/>
          <w:sz w:val="20"/>
          <w:szCs w:val="20"/>
        </w:rPr>
        <w:t>et al</w:t>
      </w:r>
      <w:r w:rsidR="00504959" w:rsidRPr="007B2DE2">
        <w:rPr>
          <w:rFonts w:ascii="Tahoma" w:hAnsi="Tahoma" w:cs="Tahoma"/>
          <w:i/>
          <w:sz w:val="20"/>
          <w:szCs w:val="20"/>
        </w:rPr>
        <w:t>.</w:t>
      </w:r>
      <w:r w:rsidRPr="007B2DE2">
        <w:rPr>
          <w:rFonts w:ascii="Tahoma" w:hAnsi="Tahoma" w:cs="Tahoma"/>
          <w:i/>
          <w:sz w:val="20"/>
          <w:szCs w:val="20"/>
        </w:rPr>
        <w:t xml:space="preserve"> </w:t>
      </w:r>
      <w:r w:rsidRPr="007B2DE2">
        <w:rPr>
          <w:rFonts w:ascii="Tahoma" w:hAnsi="Tahoma" w:cs="Tahoma"/>
          <w:sz w:val="20"/>
          <w:szCs w:val="20"/>
        </w:rPr>
        <w:t>(1994) suspected that fish staying at the bottom of the rubber tank is a sign of weakness.</w:t>
      </w:r>
    </w:p>
    <w:p w:rsidR="00EA4F27" w:rsidRPr="007B2DE2" w:rsidRDefault="005F2E49" w:rsidP="00511A03">
      <w:pPr>
        <w:spacing w:line="480" w:lineRule="auto"/>
        <w:jc w:val="both"/>
        <w:rPr>
          <w:rFonts w:ascii="Tahoma" w:hAnsi="Tahoma" w:cs="Tahoma"/>
          <w:sz w:val="20"/>
          <w:szCs w:val="20"/>
        </w:rPr>
      </w:pPr>
      <w:r w:rsidRPr="007B2DE2">
        <w:rPr>
          <w:rFonts w:ascii="Tahoma" w:hAnsi="Tahoma" w:cs="Tahoma"/>
          <w:i/>
          <w:sz w:val="20"/>
          <w:szCs w:val="20"/>
        </w:rPr>
        <w:tab/>
      </w:r>
      <w:r w:rsidR="00EA4F27" w:rsidRPr="007B2DE2">
        <w:rPr>
          <w:rFonts w:ascii="Tahoma" w:hAnsi="Tahoma" w:cs="Tahoma"/>
          <w:i/>
          <w:sz w:val="20"/>
          <w:szCs w:val="20"/>
        </w:rPr>
        <w:t>O</w:t>
      </w:r>
      <w:r w:rsidR="008856D3" w:rsidRPr="007B2DE2">
        <w:rPr>
          <w:rFonts w:ascii="Tahoma" w:hAnsi="Tahoma" w:cs="Tahoma"/>
          <w:i/>
          <w:sz w:val="20"/>
          <w:szCs w:val="20"/>
        </w:rPr>
        <w:t>.</w:t>
      </w:r>
      <w:r w:rsidR="00EA4F27" w:rsidRPr="007B2DE2">
        <w:rPr>
          <w:rFonts w:ascii="Tahoma" w:hAnsi="Tahoma" w:cs="Tahoma"/>
          <w:i/>
          <w:sz w:val="20"/>
          <w:szCs w:val="20"/>
        </w:rPr>
        <w:t xml:space="preserve"> </w:t>
      </w:r>
      <w:proofErr w:type="spellStart"/>
      <w:r w:rsidR="00EA4F27" w:rsidRPr="007B2DE2">
        <w:rPr>
          <w:rFonts w:ascii="Tahoma" w:hAnsi="Tahoma" w:cs="Tahoma"/>
          <w:i/>
          <w:sz w:val="20"/>
          <w:szCs w:val="20"/>
        </w:rPr>
        <w:t>nilot</w:t>
      </w:r>
      <w:r w:rsidR="00AC386D" w:rsidRPr="007B2DE2">
        <w:rPr>
          <w:rFonts w:ascii="Tahoma" w:hAnsi="Tahoma" w:cs="Tahoma"/>
          <w:i/>
          <w:sz w:val="20"/>
          <w:szCs w:val="20"/>
        </w:rPr>
        <w:t>ic</w:t>
      </w:r>
      <w:r w:rsidR="00EA4F27" w:rsidRPr="007B2DE2">
        <w:rPr>
          <w:rFonts w:ascii="Tahoma" w:hAnsi="Tahoma" w:cs="Tahoma"/>
          <w:i/>
          <w:sz w:val="20"/>
          <w:szCs w:val="20"/>
        </w:rPr>
        <w:t>us</w:t>
      </w:r>
      <w:proofErr w:type="spellEnd"/>
      <w:r w:rsidR="00EA4F27" w:rsidRPr="007B2DE2">
        <w:rPr>
          <w:rFonts w:ascii="Tahoma" w:hAnsi="Tahoma" w:cs="Tahoma"/>
          <w:sz w:val="20"/>
          <w:szCs w:val="20"/>
        </w:rPr>
        <w:t xml:space="preserve"> fingerlings survived in low concentration of</w:t>
      </w:r>
      <w:r w:rsidR="00EA4F27" w:rsidRPr="007B2DE2">
        <w:rPr>
          <w:rFonts w:ascii="Tahoma" w:hAnsi="Tahoma" w:cs="Tahoma"/>
          <w:i/>
          <w:sz w:val="20"/>
          <w:szCs w:val="20"/>
        </w:rPr>
        <w:t xml:space="preserve"> </w:t>
      </w:r>
      <w:proofErr w:type="spellStart"/>
      <w:r w:rsidR="008856D3" w:rsidRPr="007B2DE2">
        <w:rPr>
          <w:rFonts w:ascii="Tahoma" w:hAnsi="Tahoma" w:cs="Tahoma"/>
          <w:i/>
          <w:sz w:val="20"/>
          <w:szCs w:val="20"/>
        </w:rPr>
        <w:t>Morinda</w:t>
      </w:r>
      <w:proofErr w:type="spellEnd"/>
      <w:r w:rsidR="00EA4F27" w:rsidRPr="007B2DE2">
        <w:rPr>
          <w:rFonts w:ascii="Tahoma" w:hAnsi="Tahoma" w:cs="Tahoma"/>
          <w:i/>
          <w:sz w:val="20"/>
          <w:szCs w:val="20"/>
        </w:rPr>
        <w:t xml:space="preserve"> </w:t>
      </w:r>
      <w:proofErr w:type="spellStart"/>
      <w:r w:rsidR="00EA4F27" w:rsidRPr="007B2DE2">
        <w:rPr>
          <w:rFonts w:ascii="Tahoma" w:hAnsi="Tahoma" w:cs="Tahoma"/>
          <w:i/>
          <w:sz w:val="20"/>
          <w:szCs w:val="20"/>
        </w:rPr>
        <w:t>lucida</w:t>
      </w:r>
      <w:proofErr w:type="spellEnd"/>
      <w:r w:rsidR="00EA4F27" w:rsidRPr="007B2DE2">
        <w:rPr>
          <w:rFonts w:ascii="Tahoma" w:hAnsi="Tahoma" w:cs="Tahoma"/>
          <w:i/>
          <w:sz w:val="20"/>
          <w:szCs w:val="20"/>
        </w:rPr>
        <w:t xml:space="preserve"> </w:t>
      </w:r>
      <w:r w:rsidR="00EA4F27" w:rsidRPr="007B2DE2">
        <w:rPr>
          <w:rFonts w:ascii="Tahoma" w:hAnsi="Tahoma" w:cs="Tahoma"/>
          <w:sz w:val="20"/>
          <w:szCs w:val="20"/>
        </w:rPr>
        <w:t>and died a</w:t>
      </w:r>
      <w:r w:rsidR="00BC4265" w:rsidRPr="007B2DE2">
        <w:rPr>
          <w:rFonts w:ascii="Tahoma" w:hAnsi="Tahoma" w:cs="Tahoma"/>
          <w:sz w:val="20"/>
          <w:szCs w:val="20"/>
        </w:rPr>
        <w:t xml:space="preserve">t higher concentration (table 1and </w:t>
      </w:r>
      <w:r w:rsidR="00EA4F27" w:rsidRPr="007B2DE2">
        <w:rPr>
          <w:rFonts w:ascii="Tahoma" w:hAnsi="Tahoma" w:cs="Tahoma"/>
          <w:sz w:val="20"/>
          <w:szCs w:val="20"/>
        </w:rPr>
        <w:t>2).</w:t>
      </w:r>
      <w:r w:rsidR="00AC386D" w:rsidRPr="007B2DE2">
        <w:rPr>
          <w:rFonts w:ascii="Tahoma" w:hAnsi="Tahoma" w:cs="Tahoma"/>
          <w:sz w:val="20"/>
          <w:szCs w:val="20"/>
        </w:rPr>
        <w:t xml:space="preserve"> </w:t>
      </w:r>
      <w:r w:rsidR="00EA4F27" w:rsidRPr="007B2DE2">
        <w:rPr>
          <w:rFonts w:ascii="Tahoma" w:hAnsi="Tahoma" w:cs="Tahoma"/>
          <w:sz w:val="20"/>
          <w:szCs w:val="20"/>
        </w:rPr>
        <w:t xml:space="preserve">In this study, the replicates gave different fish mortality values. </w:t>
      </w:r>
      <w:r w:rsidR="00A8476C" w:rsidRPr="007B2DE2">
        <w:rPr>
          <w:rFonts w:ascii="Tahoma" w:hAnsi="Tahoma" w:cs="Tahoma"/>
          <w:sz w:val="20"/>
          <w:szCs w:val="20"/>
        </w:rPr>
        <w:t xml:space="preserve">This agrees </w:t>
      </w:r>
      <w:r w:rsidR="00EA4F27" w:rsidRPr="007B2DE2">
        <w:rPr>
          <w:rFonts w:ascii="Tahoma" w:hAnsi="Tahoma" w:cs="Tahoma"/>
          <w:sz w:val="20"/>
          <w:szCs w:val="20"/>
        </w:rPr>
        <w:t>wi</w:t>
      </w:r>
      <w:r w:rsidR="00504959" w:rsidRPr="007B2DE2">
        <w:rPr>
          <w:rFonts w:ascii="Tahoma" w:hAnsi="Tahoma" w:cs="Tahoma"/>
          <w:sz w:val="20"/>
          <w:szCs w:val="20"/>
        </w:rPr>
        <w:t xml:space="preserve">th the observation of Chen and Lei </w:t>
      </w:r>
      <w:r w:rsidR="00EA4F27" w:rsidRPr="007B2DE2">
        <w:rPr>
          <w:rFonts w:ascii="Tahoma" w:hAnsi="Tahoma" w:cs="Tahoma"/>
          <w:sz w:val="20"/>
          <w:szCs w:val="20"/>
        </w:rPr>
        <w:t xml:space="preserve">(1990) who observed that juveniles of </w:t>
      </w:r>
      <w:proofErr w:type="spellStart"/>
      <w:r w:rsidR="00EA4F27" w:rsidRPr="007B2DE2">
        <w:rPr>
          <w:rFonts w:ascii="Tahoma" w:hAnsi="Tahoma" w:cs="Tahoma"/>
          <w:sz w:val="20"/>
          <w:szCs w:val="20"/>
        </w:rPr>
        <w:t>penaeus</w:t>
      </w:r>
      <w:proofErr w:type="spellEnd"/>
      <w:r w:rsidR="00EA4F27" w:rsidRPr="007B2DE2">
        <w:rPr>
          <w:rFonts w:ascii="Tahoma" w:hAnsi="Tahoma" w:cs="Tahoma"/>
          <w:sz w:val="20"/>
          <w:szCs w:val="20"/>
        </w:rPr>
        <w:t xml:space="preserve"> </w:t>
      </w:r>
      <w:proofErr w:type="spellStart"/>
      <w:r w:rsidR="00EA4F27" w:rsidRPr="007B2DE2">
        <w:rPr>
          <w:rFonts w:ascii="Tahoma" w:hAnsi="Tahoma" w:cs="Tahoma"/>
          <w:sz w:val="20"/>
          <w:szCs w:val="20"/>
        </w:rPr>
        <w:t>monodon</w:t>
      </w:r>
      <w:proofErr w:type="spellEnd"/>
      <w:r w:rsidR="00EA4F27" w:rsidRPr="007B2DE2">
        <w:rPr>
          <w:rFonts w:ascii="Tahoma" w:hAnsi="Tahoma" w:cs="Tahoma"/>
          <w:sz w:val="20"/>
          <w:szCs w:val="20"/>
        </w:rPr>
        <w:t xml:space="preserve"> showed differences in the tolerance to ammonia and nitrate solutions.</w:t>
      </w:r>
    </w:p>
    <w:p w:rsidR="00EA4F27" w:rsidRPr="007B2DE2" w:rsidRDefault="005F2E49" w:rsidP="00511A03">
      <w:pPr>
        <w:spacing w:line="480" w:lineRule="auto"/>
        <w:jc w:val="both"/>
        <w:rPr>
          <w:rFonts w:ascii="Tahoma" w:hAnsi="Tahoma" w:cs="Tahoma"/>
          <w:sz w:val="20"/>
          <w:szCs w:val="20"/>
        </w:rPr>
      </w:pPr>
      <w:r w:rsidRPr="007B2DE2">
        <w:rPr>
          <w:rFonts w:ascii="Tahoma" w:hAnsi="Tahoma" w:cs="Tahoma"/>
          <w:sz w:val="20"/>
          <w:szCs w:val="20"/>
        </w:rPr>
        <w:tab/>
      </w:r>
      <w:r w:rsidR="00EA4F27" w:rsidRPr="007B2DE2">
        <w:rPr>
          <w:rFonts w:ascii="Tahoma" w:hAnsi="Tahoma" w:cs="Tahoma"/>
          <w:sz w:val="20"/>
          <w:szCs w:val="20"/>
        </w:rPr>
        <w:t>There were significant difference in the treated water in range finding test and also there were significant difference between the central medium and treated water in definitive test in terms of</w:t>
      </w:r>
      <w:r w:rsidR="00753F2E" w:rsidRPr="007B2DE2">
        <w:rPr>
          <w:rFonts w:ascii="Tahoma" w:hAnsi="Tahoma" w:cs="Tahoma"/>
          <w:sz w:val="20"/>
          <w:szCs w:val="20"/>
        </w:rPr>
        <w:t xml:space="preserve"> </w:t>
      </w:r>
      <w:proofErr w:type="spellStart"/>
      <w:r w:rsidR="00753F2E" w:rsidRPr="007B2DE2">
        <w:rPr>
          <w:rFonts w:ascii="Tahoma" w:hAnsi="Tahoma" w:cs="Tahoma"/>
          <w:sz w:val="20"/>
          <w:szCs w:val="20"/>
        </w:rPr>
        <w:t>ph</w:t>
      </w:r>
      <w:r w:rsidR="00EA4F27" w:rsidRPr="007B2DE2">
        <w:rPr>
          <w:rFonts w:ascii="Tahoma" w:hAnsi="Tahoma" w:cs="Tahoma"/>
          <w:sz w:val="20"/>
          <w:szCs w:val="20"/>
        </w:rPr>
        <w:t>ysico</w:t>
      </w:r>
      <w:proofErr w:type="spellEnd"/>
      <w:r w:rsidR="00EA4F27" w:rsidRPr="007B2DE2">
        <w:rPr>
          <w:rFonts w:ascii="Tahoma" w:hAnsi="Tahoma" w:cs="Tahoma"/>
          <w:sz w:val="20"/>
          <w:szCs w:val="20"/>
        </w:rPr>
        <w:t>-chemical measurement (Table 4).</w:t>
      </w:r>
    </w:p>
    <w:p w:rsidR="00EA4F27" w:rsidRPr="007B2DE2" w:rsidRDefault="00EA4F27" w:rsidP="00511A03">
      <w:pPr>
        <w:spacing w:line="480" w:lineRule="auto"/>
        <w:jc w:val="both"/>
        <w:rPr>
          <w:rFonts w:ascii="Tahoma" w:hAnsi="Tahoma" w:cs="Tahoma"/>
          <w:sz w:val="20"/>
          <w:szCs w:val="20"/>
        </w:rPr>
      </w:pPr>
      <w:r w:rsidRPr="007B2DE2">
        <w:rPr>
          <w:rFonts w:ascii="Tahoma" w:hAnsi="Tahoma" w:cs="Tahoma"/>
          <w:sz w:val="20"/>
          <w:szCs w:val="20"/>
        </w:rPr>
        <w:tab/>
        <w:t>The results of</w:t>
      </w:r>
      <w:r w:rsidR="00353B38" w:rsidRPr="007B2DE2">
        <w:rPr>
          <w:rFonts w:ascii="Tahoma" w:hAnsi="Tahoma" w:cs="Tahoma"/>
          <w:sz w:val="20"/>
          <w:szCs w:val="20"/>
        </w:rPr>
        <w:t xml:space="preserve"> </w:t>
      </w:r>
      <w:proofErr w:type="spellStart"/>
      <w:r w:rsidR="00353B38" w:rsidRPr="007B2DE2">
        <w:rPr>
          <w:rFonts w:ascii="Tahoma" w:hAnsi="Tahoma" w:cs="Tahoma"/>
          <w:sz w:val="20"/>
          <w:szCs w:val="20"/>
        </w:rPr>
        <w:t>ph</w:t>
      </w:r>
      <w:r w:rsidRPr="007B2DE2">
        <w:rPr>
          <w:rFonts w:ascii="Tahoma" w:hAnsi="Tahoma" w:cs="Tahoma"/>
          <w:sz w:val="20"/>
          <w:szCs w:val="20"/>
        </w:rPr>
        <w:t>ysico</w:t>
      </w:r>
      <w:proofErr w:type="spellEnd"/>
      <w:r w:rsidRPr="007B2DE2">
        <w:rPr>
          <w:rFonts w:ascii="Tahoma" w:hAnsi="Tahoma" w:cs="Tahoma"/>
          <w:sz w:val="20"/>
          <w:szCs w:val="20"/>
        </w:rPr>
        <w:t xml:space="preserve">-chemical parameters of the experimental water at the end of the experiment, 96 hours of introduction of toxicant are given in (table 4).Water temperature in the experimental tanks was affected by the concentration of </w:t>
      </w:r>
      <w:proofErr w:type="spellStart"/>
      <w:r w:rsidR="008856D3" w:rsidRPr="007B2DE2">
        <w:rPr>
          <w:rFonts w:ascii="Tahoma" w:hAnsi="Tahoma" w:cs="Tahoma"/>
          <w:i/>
          <w:sz w:val="20"/>
          <w:szCs w:val="20"/>
        </w:rPr>
        <w:t>Morinda</w:t>
      </w:r>
      <w:proofErr w:type="spellEnd"/>
      <w:r w:rsidRPr="007B2DE2">
        <w:rPr>
          <w:rFonts w:ascii="Tahoma" w:hAnsi="Tahoma" w:cs="Tahoma"/>
          <w:i/>
          <w:sz w:val="20"/>
          <w:szCs w:val="20"/>
        </w:rPr>
        <w:t xml:space="preserve"> </w:t>
      </w:r>
      <w:proofErr w:type="spellStart"/>
      <w:r w:rsidRPr="007B2DE2">
        <w:rPr>
          <w:rFonts w:ascii="Tahoma" w:hAnsi="Tahoma" w:cs="Tahoma"/>
          <w:i/>
          <w:sz w:val="20"/>
          <w:szCs w:val="20"/>
        </w:rPr>
        <w:t>lucida</w:t>
      </w:r>
      <w:proofErr w:type="spellEnd"/>
      <w:r w:rsidRPr="007B2DE2">
        <w:rPr>
          <w:rFonts w:ascii="Tahoma" w:hAnsi="Tahoma" w:cs="Tahoma"/>
          <w:sz w:val="20"/>
          <w:szCs w:val="20"/>
        </w:rPr>
        <w:t>, also the dissolve 0</w:t>
      </w:r>
      <w:r w:rsidRPr="007B2DE2">
        <w:rPr>
          <w:rFonts w:ascii="Tahoma" w:hAnsi="Tahoma" w:cs="Tahoma"/>
          <w:sz w:val="20"/>
          <w:szCs w:val="20"/>
          <w:vertAlign w:val="subscript"/>
        </w:rPr>
        <w:t>2</w:t>
      </w:r>
      <w:r w:rsidRPr="007B2DE2">
        <w:rPr>
          <w:rFonts w:ascii="Tahoma" w:hAnsi="Tahoma" w:cs="Tahoma"/>
          <w:sz w:val="20"/>
          <w:szCs w:val="20"/>
        </w:rPr>
        <w:t xml:space="preserve"> content of the samples we</w:t>
      </w:r>
      <w:r w:rsidR="00A8476C" w:rsidRPr="007B2DE2">
        <w:rPr>
          <w:rFonts w:ascii="Tahoma" w:hAnsi="Tahoma" w:cs="Tahoma"/>
          <w:sz w:val="20"/>
          <w:szCs w:val="20"/>
        </w:rPr>
        <w:t>re within the range desirable (&gt;</w:t>
      </w:r>
      <w:r w:rsidRPr="007B2DE2">
        <w:rPr>
          <w:rFonts w:ascii="Tahoma" w:hAnsi="Tahoma" w:cs="Tahoma"/>
          <w:sz w:val="20"/>
          <w:szCs w:val="20"/>
        </w:rPr>
        <w:t xml:space="preserve">3ppm) for the optimum growth of </w:t>
      </w:r>
      <w:proofErr w:type="spellStart"/>
      <w:r w:rsidRPr="007B2DE2">
        <w:rPr>
          <w:rFonts w:ascii="Tahoma" w:hAnsi="Tahoma" w:cs="Tahoma"/>
          <w:i/>
          <w:sz w:val="20"/>
          <w:szCs w:val="20"/>
        </w:rPr>
        <w:t>Orechromis</w:t>
      </w:r>
      <w:proofErr w:type="spellEnd"/>
      <w:r w:rsidRPr="007B2DE2">
        <w:rPr>
          <w:rFonts w:ascii="Tahoma" w:hAnsi="Tahoma" w:cs="Tahoma"/>
          <w:i/>
          <w:sz w:val="20"/>
          <w:szCs w:val="20"/>
        </w:rPr>
        <w:t xml:space="preserve"> </w:t>
      </w:r>
      <w:proofErr w:type="spellStart"/>
      <w:r w:rsidR="00A8476C" w:rsidRPr="007B2DE2">
        <w:rPr>
          <w:rFonts w:ascii="Tahoma" w:hAnsi="Tahoma" w:cs="Tahoma"/>
          <w:i/>
          <w:sz w:val="20"/>
          <w:szCs w:val="20"/>
        </w:rPr>
        <w:t>n</w:t>
      </w:r>
      <w:r w:rsidRPr="007B2DE2">
        <w:rPr>
          <w:rFonts w:ascii="Tahoma" w:hAnsi="Tahoma" w:cs="Tahoma"/>
          <w:i/>
          <w:sz w:val="20"/>
          <w:szCs w:val="20"/>
        </w:rPr>
        <w:t>il</w:t>
      </w:r>
      <w:r w:rsidR="00A8476C" w:rsidRPr="007B2DE2">
        <w:rPr>
          <w:rFonts w:ascii="Tahoma" w:hAnsi="Tahoma" w:cs="Tahoma"/>
          <w:i/>
          <w:sz w:val="20"/>
          <w:szCs w:val="20"/>
        </w:rPr>
        <w:t>oticus</w:t>
      </w:r>
      <w:proofErr w:type="spellEnd"/>
      <w:r w:rsidRPr="007B2DE2">
        <w:rPr>
          <w:rFonts w:ascii="Tahoma" w:hAnsi="Tahoma" w:cs="Tahoma"/>
          <w:sz w:val="20"/>
          <w:szCs w:val="20"/>
        </w:rPr>
        <w:t xml:space="preserve"> (Alex </w:t>
      </w:r>
      <w:proofErr w:type="spellStart"/>
      <w:r w:rsidRPr="007B2DE2">
        <w:rPr>
          <w:rFonts w:ascii="Tahoma" w:hAnsi="Tahoma" w:cs="Tahoma"/>
          <w:sz w:val="20"/>
          <w:szCs w:val="20"/>
        </w:rPr>
        <w:t>Bocek</w:t>
      </w:r>
      <w:proofErr w:type="spellEnd"/>
      <w:r w:rsidRPr="007B2DE2">
        <w:rPr>
          <w:rFonts w:ascii="Tahoma" w:hAnsi="Tahoma" w:cs="Tahoma"/>
          <w:sz w:val="20"/>
          <w:szCs w:val="20"/>
        </w:rPr>
        <w:t xml:space="preserve"> </w:t>
      </w:r>
      <w:r w:rsidRPr="007B2DE2">
        <w:rPr>
          <w:rFonts w:ascii="Tahoma" w:hAnsi="Tahoma" w:cs="Tahoma"/>
          <w:i/>
          <w:sz w:val="20"/>
          <w:szCs w:val="20"/>
        </w:rPr>
        <w:t>et al</w:t>
      </w:r>
      <w:r w:rsidRPr="007B2DE2">
        <w:rPr>
          <w:rFonts w:ascii="Tahoma" w:hAnsi="Tahoma" w:cs="Tahoma"/>
          <w:sz w:val="20"/>
          <w:szCs w:val="20"/>
        </w:rPr>
        <w:t>, 1991).</w:t>
      </w:r>
    </w:p>
    <w:p w:rsidR="00EA4F27" w:rsidRPr="007B2DE2" w:rsidRDefault="00EA4F27" w:rsidP="00511A03">
      <w:pPr>
        <w:spacing w:line="480" w:lineRule="auto"/>
        <w:jc w:val="both"/>
        <w:rPr>
          <w:rFonts w:ascii="Tahoma" w:hAnsi="Tahoma" w:cs="Tahoma"/>
          <w:sz w:val="20"/>
          <w:szCs w:val="20"/>
        </w:rPr>
      </w:pPr>
      <w:r w:rsidRPr="007B2DE2">
        <w:rPr>
          <w:rFonts w:ascii="Tahoma" w:hAnsi="Tahoma" w:cs="Tahoma"/>
          <w:sz w:val="20"/>
          <w:szCs w:val="20"/>
        </w:rPr>
        <w:tab/>
        <w:t>Water temperature was within the range desirable (24-28</w:t>
      </w:r>
      <w:r w:rsidRPr="007B2DE2">
        <w:rPr>
          <w:rFonts w:ascii="Tahoma" w:hAnsi="Tahoma" w:cs="Tahoma"/>
          <w:sz w:val="20"/>
          <w:szCs w:val="20"/>
          <w:vertAlign w:val="superscript"/>
        </w:rPr>
        <w:t>0</w:t>
      </w:r>
      <w:r w:rsidRPr="007B2DE2">
        <w:rPr>
          <w:rFonts w:ascii="Tahoma" w:hAnsi="Tahoma" w:cs="Tahoma"/>
          <w:sz w:val="20"/>
          <w:szCs w:val="20"/>
        </w:rPr>
        <w:t>C) for the optimum growth of</w:t>
      </w:r>
      <w:r w:rsidRPr="007B2DE2">
        <w:rPr>
          <w:rFonts w:ascii="Tahoma" w:hAnsi="Tahoma" w:cs="Tahoma"/>
          <w:i/>
          <w:sz w:val="20"/>
          <w:szCs w:val="20"/>
        </w:rPr>
        <w:t xml:space="preserve"> </w:t>
      </w:r>
      <w:proofErr w:type="spellStart"/>
      <w:r w:rsidRPr="007B2DE2">
        <w:rPr>
          <w:rFonts w:ascii="Tahoma" w:hAnsi="Tahoma" w:cs="Tahoma"/>
          <w:i/>
          <w:sz w:val="20"/>
          <w:szCs w:val="20"/>
        </w:rPr>
        <w:t>O.niloticus</w:t>
      </w:r>
      <w:proofErr w:type="spellEnd"/>
      <w:r w:rsidRPr="007B2DE2">
        <w:rPr>
          <w:rFonts w:ascii="Tahoma" w:hAnsi="Tahoma" w:cs="Tahoma"/>
          <w:sz w:val="20"/>
          <w:szCs w:val="20"/>
        </w:rPr>
        <w:t xml:space="preserve"> (Alex </w:t>
      </w:r>
      <w:proofErr w:type="spellStart"/>
      <w:r w:rsidRPr="007B2DE2">
        <w:rPr>
          <w:rFonts w:ascii="Tahoma" w:hAnsi="Tahoma" w:cs="Tahoma"/>
          <w:sz w:val="20"/>
          <w:szCs w:val="20"/>
        </w:rPr>
        <w:t>Bocek</w:t>
      </w:r>
      <w:proofErr w:type="spellEnd"/>
      <w:r w:rsidRPr="007B2DE2">
        <w:rPr>
          <w:rFonts w:ascii="Tahoma" w:hAnsi="Tahoma" w:cs="Tahoma"/>
          <w:sz w:val="20"/>
          <w:szCs w:val="20"/>
        </w:rPr>
        <w:t xml:space="preserve"> </w:t>
      </w:r>
      <w:r w:rsidRPr="007B2DE2">
        <w:rPr>
          <w:rFonts w:ascii="Tahoma" w:hAnsi="Tahoma" w:cs="Tahoma"/>
          <w:i/>
          <w:sz w:val="20"/>
          <w:szCs w:val="20"/>
        </w:rPr>
        <w:t>et al</w:t>
      </w:r>
      <w:r w:rsidR="00504959" w:rsidRPr="007B2DE2">
        <w:rPr>
          <w:rFonts w:ascii="Tahoma" w:hAnsi="Tahoma" w:cs="Tahoma"/>
          <w:i/>
          <w:sz w:val="20"/>
          <w:szCs w:val="20"/>
        </w:rPr>
        <w:t>.,</w:t>
      </w:r>
      <w:r w:rsidRPr="007B2DE2">
        <w:rPr>
          <w:rFonts w:ascii="Tahoma" w:hAnsi="Tahoma" w:cs="Tahoma"/>
          <w:sz w:val="20"/>
          <w:szCs w:val="20"/>
        </w:rPr>
        <w:t xml:space="preserve"> 1991). The</w:t>
      </w:r>
      <w:r w:rsidR="00753F2E" w:rsidRPr="007B2DE2">
        <w:rPr>
          <w:rFonts w:ascii="Tahoma" w:hAnsi="Tahoma" w:cs="Tahoma"/>
          <w:sz w:val="20"/>
          <w:szCs w:val="20"/>
        </w:rPr>
        <w:t xml:space="preserve"> pH</w:t>
      </w:r>
      <w:r w:rsidR="004120D6" w:rsidRPr="007B2DE2">
        <w:rPr>
          <w:rFonts w:ascii="Tahoma" w:hAnsi="Tahoma" w:cs="Tahoma"/>
          <w:sz w:val="20"/>
          <w:szCs w:val="20"/>
        </w:rPr>
        <w:t xml:space="preserve"> </w:t>
      </w:r>
      <w:r w:rsidRPr="007B2DE2">
        <w:rPr>
          <w:rFonts w:ascii="Tahoma" w:hAnsi="Tahoma" w:cs="Tahoma"/>
          <w:sz w:val="20"/>
          <w:szCs w:val="20"/>
        </w:rPr>
        <w:t xml:space="preserve">of the test media obtained from the experiment indicated that the addition of </w:t>
      </w:r>
      <w:proofErr w:type="spellStart"/>
      <w:r w:rsidRPr="007B2DE2">
        <w:rPr>
          <w:rFonts w:ascii="Tahoma" w:hAnsi="Tahoma" w:cs="Tahoma"/>
          <w:i/>
          <w:sz w:val="20"/>
          <w:szCs w:val="20"/>
        </w:rPr>
        <w:t>M.lucida</w:t>
      </w:r>
      <w:proofErr w:type="spellEnd"/>
      <w:r w:rsidR="000C318C" w:rsidRPr="007B2DE2">
        <w:rPr>
          <w:rFonts w:ascii="Tahoma" w:hAnsi="Tahoma" w:cs="Tahoma"/>
          <w:sz w:val="20"/>
          <w:szCs w:val="20"/>
        </w:rPr>
        <w:t xml:space="preserve"> increased the</w:t>
      </w:r>
      <w:r w:rsidR="00753F2E" w:rsidRPr="007B2DE2">
        <w:rPr>
          <w:rFonts w:ascii="Tahoma" w:hAnsi="Tahoma" w:cs="Tahoma"/>
          <w:sz w:val="20"/>
          <w:szCs w:val="20"/>
        </w:rPr>
        <w:t xml:space="preserve"> </w:t>
      </w:r>
      <w:proofErr w:type="spellStart"/>
      <w:r w:rsidR="00753F2E" w:rsidRPr="007B2DE2">
        <w:rPr>
          <w:rFonts w:ascii="Tahoma" w:hAnsi="Tahoma" w:cs="Tahoma"/>
          <w:sz w:val="20"/>
          <w:szCs w:val="20"/>
        </w:rPr>
        <w:t>pH.</w:t>
      </w:r>
      <w:proofErr w:type="spellEnd"/>
    </w:p>
    <w:p w:rsidR="00EA4F27" w:rsidRPr="007B2DE2" w:rsidRDefault="00EA4F27" w:rsidP="00511A03">
      <w:pPr>
        <w:spacing w:line="480" w:lineRule="auto"/>
        <w:jc w:val="both"/>
        <w:rPr>
          <w:rFonts w:ascii="Tahoma" w:hAnsi="Tahoma" w:cs="Tahoma"/>
          <w:sz w:val="20"/>
          <w:szCs w:val="20"/>
        </w:rPr>
      </w:pPr>
    </w:p>
    <w:p w:rsidR="00EA4F27" w:rsidRPr="007B2DE2" w:rsidRDefault="00EA4F27" w:rsidP="00511A03">
      <w:pPr>
        <w:spacing w:line="480" w:lineRule="auto"/>
        <w:jc w:val="both"/>
        <w:rPr>
          <w:rFonts w:ascii="Tahoma" w:hAnsi="Tahoma" w:cs="Tahoma"/>
          <w:b/>
          <w:sz w:val="20"/>
          <w:szCs w:val="20"/>
        </w:rPr>
      </w:pPr>
      <w:r w:rsidRPr="007B2DE2">
        <w:rPr>
          <w:rFonts w:ascii="Tahoma" w:hAnsi="Tahoma" w:cs="Tahoma"/>
          <w:b/>
          <w:sz w:val="20"/>
          <w:szCs w:val="20"/>
        </w:rPr>
        <w:t>Histological changes</w:t>
      </w:r>
    </w:p>
    <w:p w:rsidR="00EA4F27" w:rsidRPr="007B2DE2" w:rsidRDefault="00EA4F27" w:rsidP="00511A03">
      <w:pPr>
        <w:spacing w:line="480" w:lineRule="auto"/>
        <w:jc w:val="both"/>
        <w:rPr>
          <w:rFonts w:ascii="Tahoma" w:hAnsi="Tahoma" w:cs="Tahoma"/>
          <w:sz w:val="20"/>
          <w:szCs w:val="20"/>
        </w:rPr>
      </w:pPr>
      <w:r w:rsidRPr="007B2DE2">
        <w:rPr>
          <w:rFonts w:ascii="Tahoma" w:hAnsi="Tahoma" w:cs="Tahoma"/>
          <w:sz w:val="20"/>
          <w:szCs w:val="20"/>
        </w:rPr>
        <w:lastRenderedPageBreak/>
        <w:t xml:space="preserve">Histological examinations of </w:t>
      </w:r>
      <w:r w:rsidRPr="007B2DE2">
        <w:rPr>
          <w:rFonts w:ascii="Tahoma" w:hAnsi="Tahoma" w:cs="Tahoma"/>
          <w:i/>
          <w:sz w:val="20"/>
          <w:szCs w:val="20"/>
        </w:rPr>
        <w:t>O.</w:t>
      </w:r>
      <w:r w:rsidR="00AC386D" w:rsidRPr="007B2DE2">
        <w:rPr>
          <w:rFonts w:ascii="Tahoma" w:hAnsi="Tahoma" w:cs="Tahoma"/>
          <w:i/>
          <w:sz w:val="20"/>
          <w:szCs w:val="20"/>
        </w:rPr>
        <w:t xml:space="preserve"> </w:t>
      </w:r>
      <w:proofErr w:type="spellStart"/>
      <w:r w:rsidRPr="007B2DE2">
        <w:rPr>
          <w:rFonts w:ascii="Tahoma" w:hAnsi="Tahoma" w:cs="Tahoma"/>
          <w:i/>
          <w:sz w:val="20"/>
          <w:szCs w:val="20"/>
        </w:rPr>
        <w:t>niloticus</w:t>
      </w:r>
      <w:proofErr w:type="spellEnd"/>
      <w:r w:rsidRPr="007B2DE2">
        <w:rPr>
          <w:rFonts w:ascii="Tahoma" w:hAnsi="Tahoma" w:cs="Tahoma"/>
          <w:i/>
          <w:sz w:val="20"/>
          <w:szCs w:val="20"/>
        </w:rPr>
        <w:t xml:space="preserve"> </w:t>
      </w:r>
      <w:r w:rsidRPr="007B2DE2">
        <w:rPr>
          <w:rFonts w:ascii="Tahoma" w:hAnsi="Tahoma" w:cs="Tahoma"/>
          <w:sz w:val="20"/>
          <w:szCs w:val="20"/>
        </w:rPr>
        <w:t xml:space="preserve">gave significant indication of toxicity of </w:t>
      </w:r>
      <w:r w:rsidR="00AC386D" w:rsidRPr="007B2DE2">
        <w:rPr>
          <w:rFonts w:ascii="Tahoma" w:hAnsi="Tahoma" w:cs="Tahoma"/>
          <w:i/>
          <w:sz w:val="20"/>
          <w:szCs w:val="20"/>
        </w:rPr>
        <w:t>M.</w:t>
      </w:r>
      <w:r w:rsidRPr="007B2DE2">
        <w:rPr>
          <w:rFonts w:ascii="Tahoma" w:hAnsi="Tahoma" w:cs="Tahoma"/>
          <w:i/>
          <w:sz w:val="20"/>
          <w:szCs w:val="20"/>
        </w:rPr>
        <w:t xml:space="preserve"> </w:t>
      </w:r>
      <w:proofErr w:type="spellStart"/>
      <w:r w:rsidRPr="007B2DE2">
        <w:rPr>
          <w:rFonts w:ascii="Tahoma" w:hAnsi="Tahoma" w:cs="Tahoma"/>
          <w:i/>
          <w:sz w:val="20"/>
          <w:szCs w:val="20"/>
        </w:rPr>
        <w:t>lucida</w:t>
      </w:r>
      <w:proofErr w:type="spellEnd"/>
      <w:r w:rsidRPr="007B2DE2">
        <w:rPr>
          <w:rFonts w:ascii="Tahoma" w:hAnsi="Tahoma" w:cs="Tahoma"/>
          <w:sz w:val="20"/>
          <w:szCs w:val="20"/>
        </w:rPr>
        <w:t xml:space="preserve"> (</w:t>
      </w:r>
      <w:r w:rsidR="005F2E49" w:rsidRPr="007B2DE2">
        <w:rPr>
          <w:rFonts w:ascii="Tahoma" w:hAnsi="Tahoma" w:cs="Tahoma"/>
          <w:sz w:val="20"/>
          <w:szCs w:val="20"/>
        </w:rPr>
        <w:t xml:space="preserve">Table </w:t>
      </w:r>
      <w:r w:rsidRPr="007B2DE2">
        <w:rPr>
          <w:rFonts w:ascii="Tahoma" w:hAnsi="Tahoma" w:cs="Tahoma"/>
          <w:sz w:val="20"/>
          <w:szCs w:val="20"/>
        </w:rPr>
        <w:t>5</w:t>
      </w:r>
      <w:r w:rsidR="00AC386D" w:rsidRPr="007B2DE2">
        <w:rPr>
          <w:rFonts w:ascii="Tahoma" w:hAnsi="Tahoma" w:cs="Tahoma"/>
          <w:sz w:val="20"/>
          <w:szCs w:val="20"/>
        </w:rPr>
        <w:t xml:space="preserve"> </w:t>
      </w:r>
      <w:r w:rsidR="00BC4265" w:rsidRPr="007B2DE2">
        <w:rPr>
          <w:rFonts w:ascii="Tahoma" w:hAnsi="Tahoma" w:cs="Tahoma"/>
          <w:sz w:val="20"/>
          <w:szCs w:val="20"/>
        </w:rPr>
        <w:t>and</w:t>
      </w:r>
      <w:r w:rsidR="00AC386D" w:rsidRPr="007B2DE2">
        <w:rPr>
          <w:rFonts w:ascii="Tahoma" w:hAnsi="Tahoma" w:cs="Tahoma"/>
          <w:sz w:val="20"/>
          <w:szCs w:val="20"/>
        </w:rPr>
        <w:t xml:space="preserve"> </w:t>
      </w:r>
      <w:r w:rsidRPr="007B2DE2">
        <w:rPr>
          <w:rFonts w:ascii="Tahoma" w:hAnsi="Tahoma" w:cs="Tahoma"/>
          <w:sz w:val="20"/>
          <w:szCs w:val="20"/>
        </w:rPr>
        <w:t>6).</w:t>
      </w:r>
      <w:r w:rsidR="00AC386D" w:rsidRPr="007B2DE2">
        <w:rPr>
          <w:rFonts w:ascii="Tahoma" w:hAnsi="Tahoma" w:cs="Tahoma"/>
          <w:sz w:val="20"/>
          <w:szCs w:val="20"/>
        </w:rPr>
        <w:t xml:space="preserve"> </w:t>
      </w:r>
      <w:r w:rsidR="00504959" w:rsidRPr="007B2DE2">
        <w:rPr>
          <w:rFonts w:ascii="Tahoma" w:hAnsi="Tahoma" w:cs="Tahoma"/>
          <w:sz w:val="20"/>
          <w:szCs w:val="20"/>
        </w:rPr>
        <w:t>The effects include gi</w:t>
      </w:r>
      <w:r w:rsidRPr="007B2DE2">
        <w:rPr>
          <w:rFonts w:ascii="Tahoma" w:hAnsi="Tahoma" w:cs="Tahoma"/>
          <w:sz w:val="20"/>
          <w:szCs w:val="20"/>
        </w:rPr>
        <w:t xml:space="preserve">ll alterations such as: </w:t>
      </w:r>
      <w:proofErr w:type="spellStart"/>
      <w:r w:rsidRPr="007B2DE2">
        <w:rPr>
          <w:rFonts w:ascii="Tahoma" w:hAnsi="Tahoma" w:cs="Tahoma"/>
          <w:sz w:val="20"/>
          <w:szCs w:val="20"/>
        </w:rPr>
        <w:t>hydropic</w:t>
      </w:r>
      <w:proofErr w:type="spellEnd"/>
      <w:r w:rsidRPr="007B2DE2">
        <w:rPr>
          <w:rFonts w:ascii="Tahoma" w:hAnsi="Tahoma" w:cs="Tahoma"/>
          <w:sz w:val="20"/>
          <w:szCs w:val="20"/>
        </w:rPr>
        <w:t xml:space="preserve"> degeneration in the gill lame</w:t>
      </w:r>
      <w:r w:rsidR="00261E24" w:rsidRPr="007B2DE2">
        <w:rPr>
          <w:rFonts w:ascii="Tahoma" w:hAnsi="Tahoma" w:cs="Tahoma"/>
          <w:sz w:val="20"/>
          <w:szCs w:val="20"/>
        </w:rPr>
        <w:t xml:space="preserve">llae, inflammation of the gill, </w:t>
      </w:r>
      <w:r w:rsidR="00753F2E" w:rsidRPr="007B2DE2">
        <w:rPr>
          <w:rFonts w:ascii="Tahoma" w:hAnsi="Tahoma" w:cs="Tahoma"/>
          <w:sz w:val="20"/>
          <w:szCs w:val="20"/>
        </w:rPr>
        <w:t>and disintegration</w:t>
      </w:r>
      <w:r w:rsidRPr="007B2DE2">
        <w:rPr>
          <w:rFonts w:ascii="Tahoma" w:hAnsi="Tahoma" w:cs="Tahoma"/>
          <w:sz w:val="20"/>
          <w:szCs w:val="20"/>
        </w:rPr>
        <w:t xml:space="preserve"> of the gill architecture and fusion which denotes gill functional disorders which may affect the fish</w:t>
      </w:r>
      <w:r w:rsidR="0054545D" w:rsidRPr="007B2DE2">
        <w:rPr>
          <w:rFonts w:ascii="Tahoma" w:hAnsi="Tahoma" w:cs="Tahoma"/>
          <w:sz w:val="20"/>
          <w:szCs w:val="20"/>
        </w:rPr>
        <w:t xml:space="preserve"> ph</w:t>
      </w:r>
      <w:r w:rsidRPr="007B2DE2">
        <w:rPr>
          <w:rFonts w:ascii="Tahoma" w:hAnsi="Tahoma" w:cs="Tahoma"/>
          <w:sz w:val="20"/>
          <w:szCs w:val="20"/>
        </w:rPr>
        <w:t xml:space="preserve">ysiology or cause death of the </w:t>
      </w:r>
      <w:r w:rsidR="00BC4265" w:rsidRPr="007B2DE2">
        <w:rPr>
          <w:rFonts w:ascii="Tahoma" w:hAnsi="Tahoma" w:cs="Tahoma"/>
          <w:sz w:val="20"/>
          <w:szCs w:val="20"/>
        </w:rPr>
        <w:t xml:space="preserve">fish. </w:t>
      </w:r>
      <w:r w:rsidRPr="007B2DE2">
        <w:rPr>
          <w:rFonts w:ascii="Tahoma" w:hAnsi="Tahoma" w:cs="Tahoma"/>
          <w:sz w:val="20"/>
          <w:szCs w:val="20"/>
        </w:rPr>
        <w:t xml:space="preserve">In this study, observations showed that the damage of the liver cells increased with increasing concentration and duration of exposure to the toxicant. Liver alteration such as, normal </w:t>
      </w:r>
      <w:proofErr w:type="spellStart"/>
      <w:r w:rsidRPr="007B2DE2">
        <w:rPr>
          <w:rFonts w:ascii="Tahoma" w:hAnsi="Tahoma" w:cs="Tahoma"/>
          <w:sz w:val="20"/>
          <w:szCs w:val="20"/>
        </w:rPr>
        <w:t>hepato</w:t>
      </w:r>
      <w:proofErr w:type="spellEnd"/>
      <w:r w:rsidRPr="007B2DE2">
        <w:rPr>
          <w:rFonts w:ascii="Tahoma" w:hAnsi="Tahoma" w:cs="Tahoma"/>
          <w:sz w:val="20"/>
          <w:szCs w:val="20"/>
        </w:rPr>
        <w:t xml:space="preserve">-cellular of the liver cells, </w:t>
      </w:r>
      <w:proofErr w:type="spellStart"/>
      <w:r w:rsidRPr="007B2DE2">
        <w:rPr>
          <w:rFonts w:ascii="Tahoma" w:hAnsi="Tahoma" w:cs="Tahoma"/>
          <w:sz w:val="20"/>
          <w:szCs w:val="20"/>
        </w:rPr>
        <w:t>hydropic</w:t>
      </w:r>
      <w:proofErr w:type="spellEnd"/>
      <w:r w:rsidRPr="007B2DE2">
        <w:rPr>
          <w:rFonts w:ascii="Tahoma" w:hAnsi="Tahoma" w:cs="Tahoma"/>
          <w:sz w:val="20"/>
          <w:szCs w:val="20"/>
        </w:rPr>
        <w:t xml:space="preserve"> degeneration in the hepatic parenchyma of the liver cells, which are usually related to liver functional disorder, which may affect the</w:t>
      </w:r>
      <w:r w:rsidR="00AC386D" w:rsidRPr="007B2DE2">
        <w:rPr>
          <w:rFonts w:ascii="Tahoma" w:hAnsi="Tahoma" w:cs="Tahoma"/>
          <w:sz w:val="20"/>
          <w:szCs w:val="20"/>
        </w:rPr>
        <w:t xml:space="preserve"> ph</w:t>
      </w:r>
      <w:r w:rsidRPr="007B2DE2">
        <w:rPr>
          <w:rFonts w:ascii="Tahoma" w:hAnsi="Tahoma" w:cs="Tahoma"/>
          <w:sz w:val="20"/>
          <w:szCs w:val="20"/>
        </w:rPr>
        <w:t>ysiology and caused death and spaces within the cell protoplasm filled with fluid.</w:t>
      </w:r>
    </w:p>
    <w:p w:rsidR="00EA4F27" w:rsidRPr="007B2DE2" w:rsidRDefault="00EA4F27" w:rsidP="00511A03">
      <w:pPr>
        <w:spacing w:line="480" w:lineRule="auto"/>
        <w:jc w:val="both"/>
        <w:rPr>
          <w:rFonts w:ascii="Tahoma" w:hAnsi="Tahoma" w:cs="Tahoma"/>
          <w:sz w:val="20"/>
          <w:szCs w:val="20"/>
        </w:rPr>
      </w:pPr>
      <w:r w:rsidRPr="007B2DE2">
        <w:rPr>
          <w:rFonts w:ascii="Tahoma" w:hAnsi="Tahoma" w:cs="Tahoma"/>
          <w:sz w:val="20"/>
          <w:szCs w:val="20"/>
        </w:rPr>
        <w:tab/>
        <w:t xml:space="preserve">The </w:t>
      </w:r>
      <w:proofErr w:type="spellStart"/>
      <w:r w:rsidRPr="007B2DE2">
        <w:rPr>
          <w:rFonts w:ascii="Tahoma" w:hAnsi="Tahoma" w:cs="Tahoma"/>
          <w:sz w:val="20"/>
          <w:szCs w:val="20"/>
        </w:rPr>
        <w:t>his</w:t>
      </w:r>
      <w:r w:rsidR="00261E24" w:rsidRPr="007B2DE2">
        <w:rPr>
          <w:rFonts w:ascii="Tahoma" w:hAnsi="Tahoma" w:cs="Tahoma"/>
          <w:sz w:val="20"/>
          <w:szCs w:val="20"/>
        </w:rPr>
        <w:t>t</w:t>
      </w:r>
      <w:r w:rsidRPr="007B2DE2">
        <w:rPr>
          <w:rFonts w:ascii="Tahoma" w:hAnsi="Tahoma" w:cs="Tahoma"/>
          <w:sz w:val="20"/>
          <w:szCs w:val="20"/>
        </w:rPr>
        <w:t>opathological</w:t>
      </w:r>
      <w:proofErr w:type="spellEnd"/>
      <w:r w:rsidRPr="007B2DE2">
        <w:rPr>
          <w:rFonts w:ascii="Tahoma" w:hAnsi="Tahoma" w:cs="Tahoma"/>
          <w:sz w:val="20"/>
          <w:szCs w:val="20"/>
        </w:rPr>
        <w:t xml:space="preserve"> changes detected seem to have been caused by the toxicant </w:t>
      </w:r>
      <w:r w:rsidR="00AC386D" w:rsidRPr="007B2DE2">
        <w:rPr>
          <w:rFonts w:ascii="Tahoma" w:hAnsi="Tahoma" w:cs="Tahoma"/>
          <w:i/>
          <w:sz w:val="20"/>
          <w:szCs w:val="20"/>
        </w:rPr>
        <w:t>M.</w:t>
      </w:r>
      <w:r w:rsidRPr="007B2DE2">
        <w:rPr>
          <w:rFonts w:ascii="Tahoma" w:hAnsi="Tahoma" w:cs="Tahoma"/>
          <w:i/>
          <w:sz w:val="20"/>
          <w:szCs w:val="20"/>
        </w:rPr>
        <w:t xml:space="preserve"> </w:t>
      </w:r>
      <w:proofErr w:type="spellStart"/>
      <w:r w:rsidRPr="007B2DE2">
        <w:rPr>
          <w:rFonts w:ascii="Tahoma" w:hAnsi="Tahoma" w:cs="Tahoma"/>
          <w:i/>
          <w:sz w:val="20"/>
          <w:szCs w:val="20"/>
        </w:rPr>
        <w:t>lucida</w:t>
      </w:r>
      <w:proofErr w:type="spellEnd"/>
      <w:r w:rsidRPr="007B2DE2">
        <w:rPr>
          <w:rFonts w:ascii="Tahoma" w:hAnsi="Tahoma" w:cs="Tahoma"/>
          <w:sz w:val="20"/>
          <w:szCs w:val="20"/>
        </w:rPr>
        <w:t xml:space="preserve">, while the mortality recorded could be due to the malfunctioning of the gills and the disorder of the liver. The results showed that </w:t>
      </w:r>
      <w:r w:rsidR="00AC386D" w:rsidRPr="007B2DE2">
        <w:rPr>
          <w:rFonts w:ascii="Tahoma" w:hAnsi="Tahoma" w:cs="Tahoma"/>
          <w:i/>
          <w:sz w:val="20"/>
          <w:szCs w:val="20"/>
        </w:rPr>
        <w:t>M.</w:t>
      </w:r>
      <w:r w:rsidRPr="007B2DE2">
        <w:rPr>
          <w:rFonts w:ascii="Tahoma" w:hAnsi="Tahoma" w:cs="Tahoma"/>
          <w:i/>
          <w:sz w:val="20"/>
          <w:szCs w:val="20"/>
        </w:rPr>
        <w:t xml:space="preserve"> </w:t>
      </w:r>
      <w:proofErr w:type="spellStart"/>
      <w:r w:rsidRPr="007B2DE2">
        <w:rPr>
          <w:rFonts w:ascii="Tahoma" w:hAnsi="Tahoma" w:cs="Tahoma"/>
          <w:i/>
          <w:sz w:val="20"/>
          <w:szCs w:val="20"/>
        </w:rPr>
        <w:t>lucida</w:t>
      </w:r>
      <w:proofErr w:type="spellEnd"/>
      <w:r w:rsidRPr="007B2DE2">
        <w:rPr>
          <w:rFonts w:ascii="Tahoma" w:hAnsi="Tahoma" w:cs="Tahoma"/>
          <w:sz w:val="20"/>
          <w:szCs w:val="20"/>
        </w:rPr>
        <w:t xml:space="preserve"> is toxic to</w:t>
      </w:r>
      <w:r w:rsidRPr="007B2DE2">
        <w:rPr>
          <w:rFonts w:ascii="Tahoma" w:hAnsi="Tahoma" w:cs="Tahoma"/>
          <w:i/>
          <w:sz w:val="20"/>
          <w:szCs w:val="20"/>
        </w:rPr>
        <w:t xml:space="preserve"> O.</w:t>
      </w:r>
      <w:r w:rsidR="000C318C" w:rsidRPr="007B2DE2">
        <w:rPr>
          <w:rFonts w:ascii="Tahoma" w:hAnsi="Tahoma" w:cs="Tahoma"/>
          <w:i/>
          <w:sz w:val="20"/>
          <w:szCs w:val="20"/>
        </w:rPr>
        <w:t xml:space="preserve"> </w:t>
      </w:r>
      <w:proofErr w:type="spellStart"/>
      <w:r w:rsidR="000C318C" w:rsidRPr="007B2DE2">
        <w:rPr>
          <w:rFonts w:ascii="Tahoma" w:hAnsi="Tahoma" w:cs="Tahoma"/>
          <w:i/>
          <w:sz w:val="20"/>
          <w:szCs w:val="20"/>
        </w:rPr>
        <w:t>niloticu</w:t>
      </w:r>
      <w:r w:rsidRPr="007B2DE2">
        <w:rPr>
          <w:rFonts w:ascii="Tahoma" w:hAnsi="Tahoma" w:cs="Tahoma"/>
          <w:i/>
          <w:sz w:val="20"/>
          <w:szCs w:val="20"/>
        </w:rPr>
        <w:t>s</w:t>
      </w:r>
      <w:proofErr w:type="spellEnd"/>
      <w:r w:rsidRPr="007B2DE2">
        <w:rPr>
          <w:rFonts w:ascii="Tahoma" w:hAnsi="Tahoma" w:cs="Tahoma"/>
          <w:i/>
          <w:sz w:val="20"/>
          <w:szCs w:val="20"/>
        </w:rPr>
        <w:t xml:space="preserve"> </w:t>
      </w:r>
      <w:r w:rsidRPr="007B2DE2">
        <w:rPr>
          <w:rFonts w:ascii="Tahoma" w:hAnsi="Tahoma" w:cs="Tahoma"/>
          <w:sz w:val="20"/>
          <w:szCs w:val="20"/>
        </w:rPr>
        <w:t>fingerlings.</w:t>
      </w:r>
      <w:r w:rsidR="00305AB7">
        <w:rPr>
          <w:rFonts w:ascii="Tahoma" w:hAnsi="Tahoma" w:cs="Tahoma"/>
          <w:sz w:val="20"/>
          <w:szCs w:val="20"/>
        </w:rPr>
        <w:t xml:space="preserve"> </w:t>
      </w:r>
      <w:r w:rsidRPr="007B2DE2">
        <w:rPr>
          <w:rFonts w:ascii="Tahoma" w:hAnsi="Tahoma" w:cs="Tahoma"/>
          <w:sz w:val="20"/>
          <w:szCs w:val="20"/>
        </w:rPr>
        <w:t xml:space="preserve">The results of this study showed that the survival of </w:t>
      </w:r>
      <w:r w:rsidRPr="007B2DE2">
        <w:rPr>
          <w:rFonts w:ascii="Tahoma" w:hAnsi="Tahoma" w:cs="Tahoma"/>
          <w:i/>
          <w:sz w:val="20"/>
          <w:szCs w:val="20"/>
        </w:rPr>
        <w:t>O.</w:t>
      </w:r>
      <w:r w:rsidR="00AC386D" w:rsidRPr="007B2DE2">
        <w:rPr>
          <w:rFonts w:ascii="Tahoma" w:hAnsi="Tahoma" w:cs="Tahoma"/>
          <w:i/>
          <w:sz w:val="20"/>
          <w:szCs w:val="20"/>
        </w:rPr>
        <w:t xml:space="preserve"> </w:t>
      </w:r>
      <w:proofErr w:type="spellStart"/>
      <w:r w:rsidRPr="007B2DE2">
        <w:rPr>
          <w:rFonts w:ascii="Tahoma" w:hAnsi="Tahoma" w:cs="Tahoma"/>
          <w:i/>
          <w:sz w:val="20"/>
          <w:szCs w:val="20"/>
        </w:rPr>
        <w:t>niloticus</w:t>
      </w:r>
      <w:proofErr w:type="spellEnd"/>
      <w:r w:rsidRPr="007B2DE2">
        <w:rPr>
          <w:rFonts w:ascii="Tahoma" w:hAnsi="Tahoma" w:cs="Tahoma"/>
          <w:i/>
          <w:sz w:val="20"/>
          <w:szCs w:val="20"/>
        </w:rPr>
        <w:t xml:space="preserve"> </w:t>
      </w:r>
      <w:r w:rsidRPr="007B2DE2">
        <w:rPr>
          <w:rFonts w:ascii="Tahoma" w:hAnsi="Tahoma" w:cs="Tahoma"/>
          <w:sz w:val="20"/>
          <w:szCs w:val="20"/>
        </w:rPr>
        <w:t>was</w:t>
      </w:r>
      <w:r w:rsidRPr="007B2DE2">
        <w:rPr>
          <w:rFonts w:ascii="Tahoma" w:hAnsi="Tahoma" w:cs="Tahoma"/>
          <w:i/>
          <w:sz w:val="20"/>
          <w:szCs w:val="20"/>
        </w:rPr>
        <w:t xml:space="preserve"> </w:t>
      </w:r>
      <w:r w:rsidRPr="007B2DE2">
        <w:rPr>
          <w:rFonts w:ascii="Tahoma" w:hAnsi="Tahoma" w:cs="Tahoma"/>
          <w:sz w:val="20"/>
          <w:szCs w:val="20"/>
        </w:rPr>
        <w:t xml:space="preserve">directly related to the concentration of </w:t>
      </w:r>
      <w:r w:rsidR="00AC386D" w:rsidRPr="007B2DE2">
        <w:rPr>
          <w:rFonts w:ascii="Tahoma" w:hAnsi="Tahoma" w:cs="Tahoma"/>
          <w:i/>
          <w:sz w:val="20"/>
          <w:szCs w:val="20"/>
        </w:rPr>
        <w:t>M.</w:t>
      </w:r>
      <w:r w:rsidRPr="007B2DE2">
        <w:rPr>
          <w:rFonts w:ascii="Tahoma" w:hAnsi="Tahoma" w:cs="Tahoma"/>
          <w:i/>
          <w:sz w:val="20"/>
          <w:szCs w:val="20"/>
        </w:rPr>
        <w:t xml:space="preserve"> </w:t>
      </w:r>
      <w:proofErr w:type="spellStart"/>
      <w:r w:rsidRPr="007B2DE2">
        <w:rPr>
          <w:rFonts w:ascii="Tahoma" w:hAnsi="Tahoma" w:cs="Tahoma"/>
          <w:i/>
          <w:sz w:val="20"/>
          <w:szCs w:val="20"/>
        </w:rPr>
        <w:t>lucida</w:t>
      </w:r>
      <w:proofErr w:type="spellEnd"/>
      <w:r w:rsidRPr="007B2DE2">
        <w:rPr>
          <w:rFonts w:ascii="Tahoma" w:hAnsi="Tahoma" w:cs="Tahoma"/>
          <w:sz w:val="20"/>
          <w:szCs w:val="20"/>
        </w:rPr>
        <w:t xml:space="preserve"> in solution. The</w:t>
      </w:r>
      <w:r w:rsidR="00AC386D" w:rsidRPr="007B2DE2">
        <w:rPr>
          <w:rFonts w:ascii="Tahoma" w:hAnsi="Tahoma" w:cs="Tahoma"/>
          <w:sz w:val="20"/>
          <w:szCs w:val="20"/>
        </w:rPr>
        <w:t xml:space="preserve"> water quality</w:t>
      </w:r>
      <w:r w:rsidRPr="007B2DE2">
        <w:rPr>
          <w:rFonts w:ascii="Tahoma" w:hAnsi="Tahoma" w:cs="Tahoma"/>
          <w:sz w:val="20"/>
          <w:szCs w:val="20"/>
        </w:rPr>
        <w:t xml:space="preserve"> parameters increased concentration of </w:t>
      </w:r>
      <w:r w:rsidR="00AC386D" w:rsidRPr="007B2DE2">
        <w:rPr>
          <w:rFonts w:ascii="Tahoma" w:hAnsi="Tahoma" w:cs="Tahoma"/>
          <w:i/>
          <w:sz w:val="20"/>
          <w:szCs w:val="20"/>
        </w:rPr>
        <w:t>M.</w:t>
      </w:r>
      <w:r w:rsidRPr="007B2DE2">
        <w:rPr>
          <w:rFonts w:ascii="Tahoma" w:hAnsi="Tahoma" w:cs="Tahoma"/>
          <w:i/>
          <w:sz w:val="20"/>
          <w:szCs w:val="20"/>
        </w:rPr>
        <w:t xml:space="preserve"> </w:t>
      </w:r>
      <w:proofErr w:type="spellStart"/>
      <w:r w:rsidRPr="007B2DE2">
        <w:rPr>
          <w:rFonts w:ascii="Tahoma" w:hAnsi="Tahoma" w:cs="Tahoma"/>
          <w:i/>
          <w:sz w:val="20"/>
          <w:szCs w:val="20"/>
        </w:rPr>
        <w:t>lucida</w:t>
      </w:r>
      <w:proofErr w:type="spellEnd"/>
      <w:r w:rsidRPr="007B2DE2">
        <w:rPr>
          <w:rFonts w:ascii="Tahoma" w:hAnsi="Tahoma" w:cs="Tahoma"/>
          <w:sz w:val="20"/>
          <w:szCs w:val="20"/>
        </w:rPr>
        <w:t xml:space="preserve"> with time. There was a visible effect of </w:t>
      </w:r>
      <w:r w:rsidR="00AC386D" w:rsidRPr="007B2DE2">
        <w:rPr>
          <w:rFonts w:ascii="Tahoma" w:hAnsi="Tahoma" w:cs="Tahoma"/>
          <w:i/>
          <w:sz w:val="20"/>
          <w:szCs w:val="20"/>
        </w:rPr>
        <w:t>M.</w:t>
      </w:r>
      <w:r w:rsidRPr="007B2DE2">
        <w:rPr>
          <w:rFonts w:ascii="Tahoma" w:hAnsi="Tahoma" w:cs="Tahoma"/>
          <w:i/>
          <w:sz w:val="20"/>
          <w:szCs w:val="20"/>
        </w:rPr>
        <w:t xml:space="preserve"> </w:t>
      </w:r>
      <w:proofErr w:type="spellStart"/>
      <w:r w:rsidRPr="007B2DE2">
        <w:rPr>
          <w:rFonts w:ascii="Tahoma" w:hAnsi="Tahoma" w:cs="Tahoma"/>
          <w:i/>
          <w:sz w:val="20"/>
          <w:szCs w:val="20"/>
        </w:rPr>
        <w:t>lucida</w:t>
      </w:r>
      <w:proofErr w:type="spellEnd"/>
      <w:r w:rsidRPr="007B2DE2">
        <w:rPr>
          <w:rFonts w:ascii="Tahoma" w:hAnsi="Tahoma" w:cs="Tahoma"/>
          <w:sz w:val="20"/>
          <w:szCs w:val="20"/>
        </w:rPr>
        <w:t xml:space="preserve"> concentration on </w:t>
      </w:r>
      <w:proofErr w:type="spellStart"/>
      <w:r w:rsidRPr="007B2DE2">
        <w:rPr>
          <w:rFonts w:ascii="Tahoma" w:hAnsi="Tahoma" w:cs="Tahoma"/>
          <w:sz w:val="20"/>
          <w:szCs w:val="20"/>
        </w:rPr>
        <w:t>histopathological</w:t>
      </w:r>
      <w:proofErr w:type="spellEnd"/>
      <w:r w:rsidRPr="007B2DE2">
        <w:rPr>
          <w:rFonts w:ascii="Tahoma" w:hAnsi="Tahoma" w:cs="Tahoma"/>
          <w:sz w:val="20"/>
          <w:szCs w:val="20"/>
        </w:rPr>
        <w:t xml:space="preserve"> alteration</w:t>
      </w:r>
      <w:r w:rsidR="00AC386D" w:rsidRPr="007B2DE2">
        <w:rPr>
          <w:rFonts w:ascii="Tahoma" w:hAnsi="Tahoma" w:cs="Tahoma"/>
          <w:sz w:val="20"/>
          <w:szCs w:val="20"/>
        </w:rPr>
        <w:t xml:space="preserve">s/changes in the gills of the </w:t>
      </w:r>
      <w:r w:rsidRPr="007B2DE2">
        <w:rPr>
          <w:rFonts w:ascii="Tahoma" w:hAnsi="Tahoma" w:cs="Tahoma"/>
          <w:i/>
          <w:sz w:val="20"/>
          <w:szCs w:val="20"/>
        </w:rPr>
        <w:t xml:space="preserve">O. </w:t>
      </w:r>
      <w:proofErr w:type="spellStart"/>
      <w:r w:rsidRPr="007B2DE2">
        <w:rPr>
          <w:rFonts w:ascii="Tahoma" w:hAnsi="Tahoma" w:cs="Tahoma"/>
          <w:i/>
          <w:sz w:val="20"/>
          <w:szCs w:val="20"/>
        </w:rPr>
        <w:t>niloticus</w:t>
      </w:r>
      <w:proofErr w:type="spellEnd"/>
      <w:r w:rsidRPr="007B2DE2">
        <w:rPr>
          <w:rFonts w:ascii="Tahoma" w:hAnsi="Tahoma" w:cs="Tahoma"/>
          <w:sz w:val="20"/>
          <w:szCs w:val="20"/>
        </w:rPr>
        <w:t xml:space="preserve"> fingerlings these include; degeneration of gill architecture, disintegration of the gill and erosion of the gill filaments and gill rakes.</w:t>
      </w:r>
      <w:r w:rsidR="00AC386D" w:rsidRPr="007B2DE2">
        <w:rPr>
          <w:rFonts w:ascii="Tahoma" w:hAnsi="Tahoma" w:cs="Tahoma"/>
          <w:sz w:val="20"/>
          <w:szCs w:val="20"/>
        </w:rPr>
        <w:t xml:space="preserve"> </w:t>
      </w:r>
      <w:proofErr w:type="spellStart"/>
      <w:r w:rsidRPr="007B2DE2">
        <w:rPr>
          <w:rFonts w:ascii="Tahoma" w:hAnsi="Tahoma" w:cs="Tahoma"/>
          <w:sz w:val="20"/>
          <w:szCs w:val="20"/>
        </w:rPr>
        <w:t>Histopathological</w:t>
      </w:r>
      <w:proofErr w:type="spellEnd"/>
      <w:r w:rsidRPr="007B2DE2">
        <w:rPr>
          <w:rFonts w:ascii="Tahoma" w:hAnsi="Tahoma" w:cs="Tahoma"/>
          <w:sz w:val="20"/>
          <w:szCs w:val="20"/>
        </w:rPr>
        <w:t xml:space="preserve"> evidence of the gill damaged cause</w:t>
      </w:r>
      <w:r w:rsidR="000C318C" w:rsidRPr="007B2DE2">
        <w:rPr>
          <w:rFonts w:ascii="Tahoma" w:hAnsi="Tahoma" w:cs="Tahoma"/>
          <w:sz w:val="20"/>
          <w:szCs w:val="20"/>
        </w:rPr>
        <w:t>d</w:t>
      </w:r>
      <w:r w:rsidRPr="007B2DE2">
        <w:rPr>
          <w:rFonts w:ascii="Tahoma" w:hAnsi="Tahoma" w:cs="Tahoma"/>
          <w:sz w:val="20"/>
          <w:szCs w:val="20"/>
        </w:rPr>
        <w:t xml:space="preserve"> by </w:t>
      </w:r>
      <w:r w:rsidR="00AC386D" w:rsidRPr="007B2DE2">
        <w:rPr>
          <w:rFonts w:ascii="Tahoma" w:hAnsi="Tahoma" w:cs="Tahoma"/>
          <w:i/>
          <w:sz w:val="20"/>
          <w:szCs w:val="20"/>
        </w:rPr>
        <w:t>M.</w:t>
      </w:r>
      <w:r w:rsidRPr="007B2DE2">
        <w:rPr>
          <w:rFonts w:ascii="Tahoma" w:hAnsi="Tahoma" w:cs="Tahoma"/>
          <w:i/>
          <w:sz w:val="20"/>
          <w:szCs w:val="20"/>
        </w:rPr>
        <w:t xml:space="preserve"> </w:t>
      </w:r>
      <w:proofErr w:type="spellStart"/>
      <w:r w:rsidRPr="007B2DE2">
        <w:rPr>
          <w:rFonts w:ascii="Tahoma" w:hAnsi="Tahoma" w:cs="Tahoma"/>
          <w:i/>
          <w:sz w:val="20"/>
          <w:szCs w:val="20"/>
        </w:rPr>
        <w:t>lucida</w:t>
      </w:r>
      <w:proofErr w:type="spellEnd"/>
      <w:r w:rsidRPr="007B2DE2">
        <w:rPr>
          <w:rFonts w:ascii="Tahoma" w:hAnsi="Tahoma" w:cs="Tahoma"/>
          <w:sz w:val="20"/>
          <w:szCs w:val="20"/>
        </w:rPr>
        <w:t xml:space="preserve"> toxicity was evident resulting from malfunctioning of the gill.</w:t>
      </w:r>
    </w:p>
    <w:p w:rsidR="00EA4F27" w:rsidRPr="007B2DE2" w:rsidRDefault="00EA4F27" w:rsidP="00511A03">
      <w:pPr>
        <w:spacing w:line="480" w:lineRule="auto"/>
        <w:ind w:firstLine="720"/>
        <w:jc w:val="both"/>
        <w:rPr>
          <w:rFonts w:ascii="Tahoma" w:hAnsi="Tahoma" w:cs="Tahoma"/>
          <w:sz w:val="20"/>
          <w:szCs w:val="20"/>
        </w:rPr>
      </w:pPr>
      <w:r w:rsidRPr="007B2DE2">
        <w:rPr>
          <w:rFonts w:ascii="Tahoma" w:hAnsi="Tahoma" w:cs="Tahoma"/>
          <w:sz w:val="20"/>
          <w:szCs w:val="20"/>
        </w:rPr>
        <w:t xml:space="preserve">The liver is an important </w:t>
      </w:r>
      <w:proofErr w:type="spellStart"/>
      <w:r w:rsidRPr="007B2DE2">
        <w:rPr>
          <w:rFonts w:ascii="Tahoma" w:hAnsi="Tahoma" w:cs="Tahoma"/>
          <w:sz w:val="20"/>
          <w:szCs w:val="20"/>
        </w:rPr>
        <w:t>centre</w:t>
      </w:r>
      <w:proofErr w:type="spellEnd"/>
      <w:r w:rsidRPr="007B2DE2">
        <w:rPr>
          <w:rFonts w:ascii="Tahoma" w:hAnsi="Tahoma" w:cs="Tahoma"/>
          <w:sz w:val="20"/>
          <w:szCs w:val="20"/>
        </w:rPr>
        <w:t xml:space="preserve"> of metabolism of various substances and supporting the stability of intra-circumstances of organism, therefore the changes that occur in the liver would interfere with the normal metabolic function of the liver cells. Mortality may be as a result of the disorder of the liver. Changes that occur in the liver include</w:t>
      </w:r>
      <w:r w:rsidR="00AC386D" w:rsidRPr="007B2DE2">
        <w:rPr>
          <w:rFonts w:ascii="Tahoma" w:hAnsi="Tahoma" w:cs="Tahoma"/>
          <w:sz w:val="20"/>
          <w:szCs w:val="20"/>
        </w:rPr>
        <w:t>:</w:t>
      </w:r>
      <w:r w:rsidRPr="007B2DE2">
        <w:rPr>
          <w:rFonts w:ascii="Tahoma" w:hAnsi="Tahoma" w:cs="Tahoma"/>
          <w:sz w:val="20"/>
          <w:szCs w:val="20"/>
        </w:rPr>
        <w:t xml:space="preserve"> degeneration in </w:t>
      </w:r>
      <w:r w:rsidR="000C318C" w:rsidRPr="007B2DE2">
        <w:rPr>
          <w:rFonts w:ascii="Tahoma" w:hAnsi="Tahoma" w:cs="Tahoma"/>
          <w:sz w:val="20"/>
          <w:szCs w:val="20"/>
        </w:rPr>
        <w:t>hepatic</w:t>
      </w:r>
      <w:r w:rsidRPr="007B2DE2">
        <w:rPr>
          <w:rFonts w:ascii="Tahoma" w:hAnsi="Tahoma" w:cs="Tahoma"/>
          <w:sz w:val="20"/>
          <w:szCs w:val="20"/>
        </w:rPr>
        <w:t xml:space="preserve"> parenchyma, </w:t>
      </w:r>
      <w:proofErr w:type="spellStart"/>
      <w:r w:rsidRPr="007B2DE2">
        <w:rPr>
          <w:rFonts w:ascii="Tahoma" w:hAnsi="Tahoma" w:cs="Tahoma"/>
          <w:sz w:val="20"/>
          <w:szCs w:val="20"/>
        </w:rPr>
        <w:t>hydropic</w:t>
      </w:r>
      <w:proofErr w:type="spellEnd"/>
      <w:r w:rsidRPr="007B2DE2">
        <w:rPr>
          <w:rFonts w:ascii="Tahoma" w:hAnsi="Tahoma" w:cs="Tahoma"/>
          <w:sz w:val="20"/>
          <w:szCs w:val="20"/>
        </w:rPr>
        <w:t xml:space="preserve"> degeneration and </w:t>
      </w:r>
      <w:proofErr w:type="spellStart"/>
      <w:r w:rsidRPr="007B2DE2">
        <w:rPr>
          <w:rFonts w:ascii="Tahoma" w:hAnsi="Tahoma" w:cs="Tahoma"/>
          <w:sz w:val="20"/>
          <w:szCs w:val="20"/>
        </w:rPr>
        <w:t>hepato</w:t>
      </w:r>
      <w:proofErr w:type="spellEnd"/>
      <w:r w:rsidRPr="007B2DE2">
        <w:rPr>
          <w:rFonts w:ascii="Tahoma" w:hAnsi="Tahoma" w:cs="Tahoma"/>
          <w:sz w:val="20"/>
          <w:szCs w:val="20"/>
        </w:rPr>
        <w:t>-cellular of the liver cells and necrosis.</w:t>
      </w:r>
      <w:r w:rsidR="00AC386D" w:rsidRPr="007B2DE2">
        <w:rPr>
          <w:rFonts w:ascii="Tahoma" w:hAnsi="Tahoma" w:cs="Tahoma"/>
          <w:sz w:val="20"/>
          <w:szCs w:val="20"/>
        </w:rPr>
        <w:t xml:space="preserve"> </w:t>
      </w:r>
      <w:r w:rsidRPr="007B2DE2">
        <w:rPr>
          <w:rFonts w:ascii="Tahoma" w:hAnsi="Tahoma" w:cs="Tahoma"/>
          <w:sz w:val="20"/>
          <w:szCs w:val="20"/>
        </w:rPr>
        <w:t>The 96 hours LC</w:t>
      </w:r>
      <w:r w:rsidRPr="007B2DE2">
        <w:rPr>
          <w:rFonts w:ascii="Tahoma" w:hAnsi="Tahoma" w:cs="Tahoma"/>
          <w:sz w:val="20"/>
          <w:szCs w:val="20"/>
          <w:vertAlign w:val="subscript"/>
        </w:rPr>
        <w:t>50</w:t>
      </w:r>
      <w:r w:rsidRPr="007B2DE2">
        <w:rPr>
          <w:rFonts w:ascii="Tahoma" w:hAnsi="Tahoma" w:cs="Tahoma"/>
          <w:sz w:val="20"/>
          <w:szCs w:val="20"/>
        </w:rPr>
        <w:t xml:space="preserve"> of </w:t>
      </w:r>
      <w:r w:rsidR="00AC386D" w:rsidRPr="007B2DE2">
        <w:rPr>
          <w:rFonts w:ascii="Tahoma" w:hAnsi="Tahoma" w:cs="Tahoma"/>
          <w:i/>
          <w:sz w:val="20"/>
          <w:szCs w:val="20"/>
        </w:rPr>
        <w:t>M.</w:t>
      </w:r>
      <w:r w:rsidRPr="007B2DE2">
        <w:rPr>
          <w:rFonts w:ascii="Tahoma" w:hAnsi="Tahoma" w:cs="Tahoma"/>
          <w:i/>
          <w:sz w:val="20"/>
          <w:szCs w:val="20"/>
        </w:rPr>
        <w:t xml:space="preserve"> </w:t>
      </w:r>
      <w:proofErr w:type="spellStart"/>
      <w:r w:rsidRPr="007B2DE2">
        <w:rPr>
          <w:rFonts w:ascii="Tahoma" w:hAnsi="Tahoma" w:cs="Tahoma"/>
          <w:i/>
          <w:sz w:val="20"/>
          <w:szCs w:val="20"/>
        </w:rPr>
        <w:t>lucida</w:t>
      </w:r>
      <w:proofErr w:type="spellEnd"/>
      <w:r w:rsidRPr="007B2DE2">
        <w:rPr>
          <w:rFonts w:ascii="Tahoma" w:hAnsi="Tahoma" w:cs="Tahoma"/>
          <w:sz w:val="20"/>
          <w:szCs w:val="20"/>
        </w:rPr>
        <w:t xml:space="preserve"> dry extract to </w:t>
      </w:r>
      <w:r w:rsidRPr="007B2DE2">
        <w:rPr>
          <w:rFonts w:ascii="Tahoma" w:hAnsi="Tahoma" w:cs="Tahoma"/>
          <w:i/>
          <w:sz w:val="20"/>
          <w:szCs w:val="20"/>
        </w:rPr>
        <w:t xml:space="preserve">O. </w:t>
      </w:r>
      <w:proofErr w:type="spellStart"/>
      <w:r w:rsidRPr="007B2DE2">
        <w:rPr>
          <w:rFonts w:ascii="Tahoma" w:hAnsi="Tahoma" w:cs="Tahoma"/>
          <w:i/>
          <w:sz w:val="20"/>
          <w:szCs w:val="20"/>
        </w:rPr>
        <w:t>niloticus</w:t>
      </w:r>
      <w:proofErr w:type="spellEnd"/>
      <w:r w:rsidRPr="007B2DE2">
        <w:rPr>
          <w:rFonts w:ascii="Tahoma" w:hAnsi="Tahoma" w:cs="Tahoma"/>
          <w:sz w:val="20"/>
          <w:szCs w:val="20"/>
        </w:rPr>
        <w:t xml:space="preserve"> was at 1.869g</w:t>
      </w:r>
      <w:r w:rsidR="00AC386D" w:rsidRPr="007B2DE2">
        <w:rPr>
          <w:rFonts w:ascii="Tahoma" w:hAnsi="Tahoma" w:cs="Tahoma"/>
          <w:sz w:val="20"/>
          <w:szCs w:val="20"/>
        </w:rPr>
        <w:t xml:space="preserve"> </w:t>
      </w:r>
      <w:r w:rsidR="00AC386D" w:rsidRPr="007B2DE2">
        <w:rPr>
          <w:rFonts w:ascii="Tahoma" w:hAnsi="Tahoma" w:cs="Tahoma"/>
          <w:i/>
          <w:sz w:val="20"/>
          <w:szCs w:val="20"/>
        </w:rPr>
        <w:t>M</w:t>
      </w:r>
      <w:r w:rsidRPr="007B2DE2">
        <w:rPr>
          <w:rFonts w:ascii="Tahoma" w:hAnsi="Tahoma" w:cs="Tahoma"/>
          <w:sz w:val="20"/>
          <w:szCs w:val="20"/>
        </w:rPr>
        <w:t xml:space="preserve">. </w:t>
      </w:r>
      <w:proofErr w:type="spellStart"/>
      <w:r w:rsidR="00AC386D" w:rsidRPr="007B2DE2">
        <w:rPr>
          <w:rFonts w:ascii="Tahoma" w:hAnsi="Tahoma" w:cs="Tahoma"/>
          <w:i/>
          <w:sz w:val="20"/>
          <w:szCs w:val="20"/>
        </w:rPr>
        <w:t>lucida</w:t>
      </w:r>
      <w:proofErr w:type="spellEnd"/>
      <w:r w:rsidRPr="007B2DE2">
        <w:rPr>
          <w:rFonts w:ascii="Tahoma" w:hAnsi="Tahoma" w:cs="Tahoma"/>
          <w:i/>
          <w:sz w:val="20"/>
          <w:szCs w:val="20"/>
        </w:rPr>
        <w:t>/</w:t>
      </w:r>
      <w:r w:rsidR="003E276D">
        <w:rPr>
          <w:rFonts w:ascii="Tahoma" w:hAnsi="Tahoma" w:cs="Tahoma"/>
          <w:sz w:val="20"/>
          <w:szCs w:val="20"/>
        </w:rPr>
        <w:t>L</w:t>
      </w:r>
      <w:r w:rsidRPr="007B2DE2">
        <w:rPr>
          <w:rFonts w:ascii="Tahoma" w:hAnsi="Tahoma" w:cs="Tahoma"/>
          <w:sz w:val="20"/>
          <w:szCs w:val="20"/>
        </w:rPr>
        <w:t xml:space="preserve"> of water at 24 hours.</w:t>
      </w:r>
    </w:p>
    <w:p w:rsidR="00305AB7" w:rsidRDefault="00305AB7" w:rsidP="00511A03">
      <w:pPr>
        <w:spacing w:line="480" w:lineRule="auto"/>
        <w:jc w:val="center"/>
        <w:rPr>
          <w:rFonts w:ascii="Tahoma" w:hAnsi="Tahoma" w:cs="Tahoma"/>
          <w:b/>
          <w:sz w:val="20"/>
          <w:szCs w:val="20"/>
        </w:rPr>
      </w:pPr>
    </w:p>
    <w:p w:rsidR="00B075F3" w:rsidRPr="00E36BA0" w:rsidRDefault="00B075F3" w:rsidP="00511A03">
      <w:pPr>
        <w:spacing w:line="480" w:lineRule="auto"/>
        <w:rPr>
          <w:rFonts w:ascii="Tahoma" w:hAnsi="Tahoma" w:cs="Tahoma"/>
          <w:b/>
        </w:rPr>
      </w:pPr>
      <w:r w:rsidRPr="00E36BA0">
        <w:rPr>
          <w:rFonts w:ascii="Tahoma" w:hAnsi="Tahoma" w:cs="Tahoma"/>
          <w:b/>
        </w:rPr>
        <w:t>REFERENCES</w:t>
      </w:r>
    </w:p>
    <w:p w:rsidR="00CA44E4" w:rsidRPr="007B2DE2" w:rsidRDefault="00CA44E4" w:rsidP="00511A03">
      <w:pPr>
        <w:spacing w:line="480" w:lineRule="auto"/>
        <w:ind w:left="709" w:hanging="709"/>
        <w:jc w:val="both"/>
        <w:rPr>
          <w:rFonts w:ascii="Tahoma" w:hAnsi="Tahoma" w:cs="Tahoma"/>
          <w:sz w:val="20"/>
          <w:szCs w:val="20"/>
        </w:rPr>
      </w:pPr>
      <w:proofErr w:type="spellStart"/>
      <w:r w:rsidRPr="007B2DE2">
        <w:rPr>
          <w:rFonts w:ascii="Tahoma" w:hAnsi="Tahoma" w:cs="Tahoma"/>
          <w:sz w:val="20"/>
          <w:szCs w:val="20"/>
        </w:rPr>
        <w:t>Abbiw</w:t>
      </w:r>
      <w:proofErr w:type="spellEnd"/>
      <w:r w:rsidRPr="007B2DE2">
        <w:rPr>
          <w:rFonts w:ascii="Tahoma" w:hAnsi="Tahoma" w:cs="Tahoma"/>
          <w:sz w:val="20"/>
          <w:szCs w:val="20"/>
        </w:rPr>
        <w:t xml:space="preserve">, D.K., </w:t>
      </w:r>
      <w:r w:rsidR="005F2E49" w:rsidRPr="007B2DE2">
        <w:rPr>
          <w:rFonts w:ascii="Tahoma" w:hAnsi="Tahoma" w:cs="Tahoma"/>
          <w:sz w:val="20"/>
          <w:szCs w:val="20"/>
        </w:rPr>
        <w:t>(</w:t>
      </w:r>
      <w:r w:rsidRPr="007B2DE2">
        <w:rPr>
          <w:rFonts w:ascii="Tahoma" w:hAnsi="Tahoma" w:cs="Tahoma"/>
          <w:sz w:val="20"/>
          <w:szCs w:val="20"/>
        </w:rPr>
        <w:t>1990</w:t>
      </w:r>
      <w:r w:rsidR="005F2E49" w:rsidRPr="007B2DE2">
        <w:rPr>
          <w:rFonts w:ascii="Tahoma" w:hAnsi="Tahoma" w:cs="Tahoma"/>
          <w:sz w:val="20"/>
          <w:szCs w:val="20"/>
        </w:rPr>
        <w:t>)</w:t>
      </w:r>
      <w:r w:rsidRPr="007B2DE2">
        <w:rPr>
          <w:rFonts w:ascii="Tahoma" w:hAnsi="Tahoma" w:cs="Tahoma"/>
          <w:sz w:val="20"/>
          <w:szCs w:val="20"/>
        </w:rPr>
        <w:t xml:space="preserve">. Useful plants of Ghana: West African uses of wild and cultivated plants. </w:t>
      </w:r>
      <w:proofErr w:type="gramStart"/>
      <w:r w:rsidRPr="007B2DE2">
        <w:rPr>
          <w:rFonts w:ascii="Tahoma" w:hAnsi="Tahoma" w:cs="Tahoma"/>
          <w:sz w:val="20"/>
          <w:szCs w:val="20"/>
        </w:rPr>
        <w:t xml:space="preserve">Intermediate Technology Publications, London and Royal Botanic Gardens, Kew, Richmond, </w:t>
      </w:r>
      <w:r w:rsidR="008856D3" w:rsidRPr="007B2DE2">
        <w:rPr>
          <w:rFonts w:ascii="Tahoma" w:hAnsi="Tahoma" w:cs="Tahoma"/>
          <w:sz w:val="20"/>
          <w:szCs w:val="20"/>
        </w:rPr>
        <w:t>United</w:t>
      </w:r>
      <w:r w:rsidRPr="007B2DE2">
        <w:rPr>
          <w:rFonts w:ascii="Tahoma" w:hAnsi="Tahoma" w:cs="Tahoma"/>
          <w:sz w:val="20"/>
          <w:szCs w:val="20"/>
        </w:rPr>
        <w:t xml:space="preserve"> Kingdom</w:t>
      </w:r>
      <w:r w:rsidR="008856D3" w:rsidRPr="007B2DE2">
        <w:rPr>
          <w:rFonts w:ascii="Tahoma" w:hAnsi="Tahoma" w:cs="Tahoma"/>
          <w:sz w:val="20"/>
          <w:szCs w:val="20"/>
        </w:rPr>
        <w:t>, xii</w:t>
      </w:r>
      <w:r w:rsidRPr="007B2DE2">
        <w:rPr>
          <w:rFonts w:ascii="Tahoma" w:hAnsi="Tahoma" w:cs="Tahoma"/>
          <w:sz w:val="20"/>
          <w:szCs w:val="20"/>
        </w:rPr>
        <w:t xml:space="preserve"> +377pp.</w:t>
      </w:r>
      <w:proofErr w:type="gramEnd"/>
    </w:p>
    <w:p w:rsidR="0038547B" w:rsidRPr="007B2DE2" w:rsidRDefault="0038547B" w:rsidP="00511A03">
      <w:pPr>
        <w:spacing w:line="480" w:lineRule="auto"/>
        <w:ind w:left="709" w:hanging="709"/>
        <w:jc w:val="both"/>
        <w:rPr>
          <w:rFonts w:ascii="Tahoma" w:hAnsi="Tahoma" w:cs="Tahoma"/>
          <w:sz w:val="20"/>
          <w:szCs w:val="20"/>
        </w:rPr>
      </w:pPr>
      <w:proofErr w:type="spellStart"/>
      <w:r w:rsidRPr="007B2DE2">
        <w:rPr>
          <w:rFonts w:ascii="Tahoma" w:hAnsi="Tahoma" w:cs="Tahoma"/>
          <w:sz w:val="20"/>
          <w:szCs w:val="20"/>
        </w:rPr>
        <w:lastRenderedPageBreak/>
        <w:t>Adamassu</w:t>
      </w:r>
      <w:proofErr w:type="spellEnd"/>
      <w:r w:rsidRPr="007B2DE2">
        <w:rPr>
          <w:rFonts w:ascii="Tahoma" w:hAnsi="Tahoma" w:cs="Tahoma"/>
          <w:sz w:val="20"/>
          <w:szCs w:val="20"/>
        </w:rPr>
        <w:t xml:space="preserve"> D. (1996): The breeding season of tilapia. </w:t>
      </w:r>
      <w:proofErr w:type="spellStart"/>
      <w:r w:rsidRPr="007B2DE2">
        <w:rPr>
          <w:rFonts w:ascii="Tahoma" w:hAnsi="Tahoma" w:cs="Tahoma"/>
          <w:sz w:val="20"/>
          <w:szCs w:val="20"/>
        </w:rPr>
        <w:t>Oreochromis</w:t>
      </w:r>
      <w:proofErr w:type="spellEnd"/>
      <w:r w:rsidRPr="007B2DE2">
        <w:rPr>
          <w:rFonts w:ascii="Tahoma" w:hAnsi="Tahoma" w:cs="Tahoma"/>
          <w:sz w:val="20"/>
          <w:szCs w:val="20"/>
        </w:rPr>
        <w:t xml:space="preserve"> </w:t>
      </w:r>
      <w:proofErr w:type="spellStart"/>
      <w:r w:rsidRPr="007B2DE2">
        <w:rPr>
          <w:rFonts w:ascii="Tahoma" w:hAnsi="Tahoma" w:cs="Tahoma"/>
          <w:sz w:val="20"/>
          <w:szCs w:val="20"/>
        </w:rPr>
        <w:t>niloticus</w:t>
      </w:r>
      <w:proofErr w:type="spellEnd"/>
      <w:r w:rsidRPr="007B2DE2">
        <w:rPr>
          <w:rFonts w:ascii="Tahoma" w:hAnsi="Tahoma" w:cs="Tahoma"/>
          <w:sz w:val="20"/>
          <w:szCs w:val="20"/>
        </w:rPr>
        <w:t xml:space="preserve"> L in </w:t>
      </w:r>
      <w:proofErr w:type="gramStart"/>
      <w:r w:rsidRPr="007B2DE2">
        <w:rPr>
          <w:rFonts w:ascii="Tahoma" w:hAnsi="Tahoma" w:cs="Tahoma"/>
          <w:sz w:val="20"/>
          <w:szCs w:val="20"/>
        </w:rPr>
        <w:t>lake</w:t>
      </w:r>
      <w:proofErr w:type="gramEnd"/>
      <w:r w:rsidRPr="007B2DE2">
        <w:rPr>
          <w:rFonts w:ascii="Tahoma" w:hAnsi="Tahoma" w:cs="Tahoma"/>
          <w:sz w:val="20"/>
          <w:szCs w:val="20"/>
        </w:rPr>
        <w:t xml:space="preserve"> </w:t>
      </w:r>
      <w:proofErr w:type="spellStart"/>
      <w:r w:rsidRPr="007B2DE2">
        <w:rPr>
          <w:rFonts w:ascii="Tahoma" w:hAnsi="Tahoma" w:cs="Tahoma"/>
          <w:sz w:val="20"/>
          <w:szCs w:val="20"/>
        </w:rPr>
        <w:t>Awassa</w:t>
      </w:r>
      <w:proofErr w:type="spellEnd"/>
      <w:r w:rsidRPr="007B2DE2">
        <w:rPr>
          <w:rFonts w:ascii="Tahoma" w:hAnsi="Tahoma" w:cs="Tahoma"/>
          <w:sz w:val="20"/>
          <w:szCs w:val="20"/>
        </w:rPr>
        <w:t xml:space="preserve"> (Ethiopian rift valley). Hydro biological 337: 77 – 83.</w:t>
      </w:r>
    </w:p>
    <w:p w:rsidR="0038547B" w:rsidRPr="007B2DE2" w:rsidRDefault="0038547B" w:rsidP="00511A03">
      <w:pPr>
        <w:spacing w:line="480" w:lineRule="auto"/>
        <w:ind w:left="709" w:hanging="709"/>
        <w:jc w:val="both"/>
        <w:rPr>
          <w:rFonts w:ascii="Tahoma" w:hAnsi="Tahoma" w:cs="Tahoma"/>
          <w:sz w:val="20"/>
          <w:szCs w:val="20"/>
        </w:rPr>
      </w:pPr>
      <w:proofErr w:type="spellStart"/>
      <w:r w:rsidRPr="007B2DE2">
        <w:rPr>
          <w:rFonts w:ascii="Tahoma" w:hAnsi="Tahoma" w:cs="Tahoma"/>
          <w:sz w:val="20"/>
          <w:szCs w:val="20"/>
        </w:rPr>
        <w:t>Adesida</w:t>
      </w:r>
      <w:proofErr w:type="spellEnd"/>
      <w:r w:rsidRPr="007B2DE2">
        <w:rPr>
          <w:rFonts w:ascii="Tahoma" w:hAnsi="Tahoma" w:cs="Tahoma"/>
          <w:sz w:val="20"/>
          <w:szCs w:val="20"/>
        </w:rPr>
        <w:t xml:space="preserve">, G.A. and </w:t>
      </w:r>
      <w:proofErr w:type="spellStart"/>
      <w:r w:rsidRPr="007B2DE2">
        <w:rPr>
          <w:rFonts w:ascii="Tahoma" w:hAnsi="Tahoma" w:cs="Tahoma"/>
          <w:sz w:val="20"/>
          <w:szCs w:val="20"/>
        </w:rPr>
        <w:t>Adesogan</w:t>
      </w:r>
      <w:proofErr w:type="spellEnd"/>
      <w:r w:rsidRPr="007B2DE2">
        <w:rPr>
          <w:rFonts w:ascii="Tahoma" w:hAnsi="Tahoma" w:cs="Tahoma"/>
          <w:sz w:val="20"/>
          <w:szCs w:val="20"/>
        </w:rPr>
        <w:t xml:space="preserve">, E.K., (1972): </w:t>
      </w:r>
      <w:proofErr w:type="spellStart"/>
      <w:r w:rsidRPr="007B2DE2">
        <w:rPr>
          <w:rFonts w:ascii="Tahoma" w:hAnsi="Tahoma" w:cs="Tahoma"/>
          <w:sz w:val="20"/>
          <w:szCs w:val="20"/>
        </w:rPr>
        <w:t>Oruwal</w:t>
      </w:r>
      <w:proofErr w:type="spellEnd"/>
      <w:r w:rsidRPr="007B2DE2">
        <w:rPr>
          <w:rFonts w:ascii="Tahoma" w:hAnsi="Tahoma" w:cs="Tahoma"/>
          <w:sz w:val="20"/>
          <w:szCs w:val="20"/>
        </w:rPr>
        <w:t xml:space="preserve">, a novel </w:t>
      </w:r>
      <w:proofErr w:type="spellStart"/>
      <w:r w:rsidRPr="007B2DE2">
        <w:rPr>
          <w:rFonts w:ascii="Tahoma" w:hAnsi="Tahoma" w:cs="Tahoma"/>
          <w:sz w:val="20"/>
          <w:szCs w:val="20"/>
        </w:rPr>
        <w:t>dihydroanthraquinone</w:t>
      </w:r>
      <w:proofErr w:type="spellEnd"/>
      <w:r w:rsidRPr="007B2DE2">
        <w:rPr>
          <w:rFonts w:ascii="Tahoma" w:hAnsi="Tahoma" w:cs="Tahoma"/>
          <w:sz w:val="20"/>
          <w:szCs w:val="20"/>
        </w:rPr>
        <w:t xml:space="preserve"> pigment from </w:t>
      </w:r>
      <w:proofErr w:type="spellStart"/>
      <w:r w:rsidRPr="007B2DE2">
        <w:rPr>
          <w:rFonts w:ascii="Tahoma" w:hAnsi="Tahoma" w:cs="Tahoma"/>
          <w:sz w:val="20"/>
          <w:szCs w:val="20"/>
        </w:rPr>
        <w:t>morinda</w:t>
      </w:r>
      <w:proofErr w:type="spellEnd"/>
      <w:r w:rsidRPr="007B2DE2">
        <w:rPr>
          <w:rFonts w:ascii="Tahoma" w:hAnsi="Tahoma" w:cs="Tahoma"/>
          <w:sz w:val="20"/>
          <w:szCs w:val="20"/>
        </w:rPr>
        <w:t xml:space="preserve"> </w:t>
      </w:r>
      <w:proofErr w:type="spellStart"/>
      <w:r w:rsidRPr="007B2DE2">
        <w:rPr>
          <w:rFonts w:ascii="Tahoma" w:hAnsi="Tahoma" w:cs="Tahoma"/>
          <w:sz w:val="20"/>
          <w:szCs w:val="20"/>
        </w:rPr>
        <w:t>lucida</w:t>
      </w:r>
      <w:proofErr w:type="spellEnd"/>
      <w:r w:rsidRPr="007B2DE2">
        <w:rPr>
          <w:rFonts w:ascii="Tahoma" w:hAnsi="Tahoma" w:cs="Tahoma"/>
          <w:sz w:val="20"/>
          <w:szCs w:val="20"/>
        </w:rPr>
        <w:t xml:space="preserve"> </w:t>
      </w:r>
      <w:proofErr w:type="spellStart"/>
      <w:r w:rsidRPr="007B2DE2">
        <w:rPr>
          <w:rFonts w:ascii="Tahoma" w:hAnsi="Tahoma" w:cs="Tahoma"/>
          <w:sz w:val="20"/>
          <w:szCs w:val="20"/>
        </w:rPr>
        <w:t>Benth</w:t>
      </w:r>
      <w:proofErr w:type="spellEnd"/>
      <w:r w:rsidRPr="007B2DE2">
        <w:rPr>
          <w:rFonts w:ascii="Tahoma" w:hAnsi="Tahoma" w:cs="Tahoma"/>
          <w:sz w:val="20"/>
          <w:szCs w:val="20"/>
        </w:rPr>
        <w:t xml:space="preserve"> journal of the Chemical Society. </w:t>
      </w:r>
      <w:proofErr w:type="gramStart"/>
      <w:r w:rsidRPr="007B2DE2">
        <w:rPr>
          <w:rFonts w:ascii="Tahoma" w:hAnsi="Tahoma" w:cs="Tahoma"/>
          <w:sz w:val="20"/>
          <w:szCs w:val="20"/>
        </w:rPr>
        <w:t>Chemical Communications 1:405 – 406.</w:t>
      </w:r>
      <w:proofErr w:type="gramEnd"/>
    </w:p>
    <w:p w:rsidR="00D24FE4" w:rsidRPr="007B2DE2" w:rsidRDefault="00D24FE4" w:rsidP="00511A03">
      <w:pPr>
        <w:spacing w:line="480" w:lineRule="auto"/>
        <w:ind w:left="709" w:hanging="709"/>
        <w:jc w:val="both"/>
        <w:rPr>
          <w:rFonts w:ascii="Tahoma" w:hAnsi="Tahoma" w:cs="Tahoma"/>
          <w:sz w:val="20"/>
          <w:szCs w:val="20"/>
        </w:rPr>
      </w:pPr>
      <w:proofErr w:type="spellStart"/>
      <w:proofErr w:type="gramStart"/>
      <w:r w:rsidRPr="007B2DE2">
        <w:rPr>
          <w:rFonts w:ascii="Tahoma" w:hAnsi="Tahoma" w:cs="Tahoma"/>
          <w:sz w:val="20"/>
          <w:szCs w:val="20"/>
        </w:rPr>
        <w:t>Agomo</w:t>
      </w:r>
      <w:proofErr w:type="spellEnd"/>
      <w:r w:rsidRPr="007B2DE2">
        <w:rPr>
          <w:rFonts w:ascii="Tahoma" w:hAnsi="Tahoma" w:cs="Tahoma"/>
          <w:sz w:val="20"/>
          <w:szCs w:val="20"/>
        </w:rPr>
        <w:t>,</w:t>
      </w:r>
      <w:r w:rsidR="00860A45" w:rsidRPr="007B2DE2">
        <w:rPr>
          <w:rFonts w:ascii="Tahoma" w:hAnsi="Tahoma" w:cs="Tahoma"/>
          <w:sz w:val="20"/>
          <w:szCs w:val="20"/>
        </w:rPr>
        <w:t xml:space="preserve"> </w:t>
      </w:r>
      <w:r w:rsidRPr="007B2DE2">
        <w:rPr>
          <w:rFonts w:ascii="Tahoma" w:hAnsi="Tahoma" w:cs="Tahoma"/>
          <w:sz w:val="20"/>
          <w:szCs w:val="20"/>
        </w:rPr>
        <w:t>P.U.,</w:t>
      </w:r>
      <w:r w:rsidR="00860A45" w:rsidRPr="007B2DE2">
        <w:rPr>
          <w:rFonts w:ascii="Tahoma" w:hAnsi="Tahoma" w:cs="Tahoma"/>
          <w:sz w:val="20"/>
          <w:szCs w:val="20"/>
        </w:rPr>
        <w:t xml:space="preserve"> </w:t>
      </w:r>
      <w:r w:rsidRPr="007B2DE2">
        <w:rPr>
          <w:rFonts w:ascii="Tahoma" w:hAnsi="Tahoma" w:cs="Tahoma"/>
          <w:sz w:val="20"/>
          <w:szCs w:val="20"/>
        </w:rPr>
        <w:t>J.C.</w:t>
      </w:r>
      <w:r w:rsidR="00860A45" w:rsidRPr="007B2DE2">
        <w:rPr>
          <w:rFonts w:ascii="Tahoma" w:hAnsi="Tahoma" w:cs="Tahoma"/>
          <w:sz w:val="20"/>
          <w:szCs w:val="20"/>
        </w:rPr>
        <w:t xml:space="preserve"> </w:t>
      </w:r>
      <w:proofErr w:type="spellStart"/>
      <w:r w:rsidRPr="007B2DE2">
        <w:rPr>
          <w:rFonts w:ascii="Tahoma" w:hAnsi="Tahoma" w:cs="Tahoma"/>
          <w:sz w:val="20"/>
          <w:szCs w:val="20"/>
        </w:rPr>
        <w:t>ldigo</w:t>
      </w:r>
      <w:proofErr w:type="spellEnd"/>
      <w:r w:rsidRPr="007B2DE2">
        <w:rPr>
          <w:rFonts w:ascii="Tahoma" w:hAnsi="Tahoma" w:cs="Tahoma"/>
          <w:sz w:val="20"/>
          <w:szCs w:val="20"/>
        </w:rPr>
        <w:t xml:space="preserve"> and B.M. </w:t>
      </w:r>
      <w:proofErr w:type="spellStart"/>
      <w:r w:rsidRPr="007B2DE2">
        <w:rPr>
          <w:rFonts w:ascii="Tahoma" w:hAnsi="Tahoma" w:cs="Tahoma"/>
          <w:sz w:val="20"/>
          <w:szCs w:val="20"/>
        </w:rPr>
        <w:t>Afolabi</w:t>
      </w:r>
      <w:proofErr w:type="spellEnd"/>
      <w:r w:rsidR="008856D3" w:rsidRPr="007B2DE2">
        <w:rPr>
          <w:rFonts w:ascii="Tahoma" w:hAnsi="Tahoma" w:cs="Tahoma"/>
          <w:sz w:val="20"/>
          <w:szCs w:val="20"/>
        </w:rPr>
        <w:t>., (</w:t>
      </w:r>
      <w:r w:rsidRPr="007B2DE2">
        <w:rPr>
          <w:rFonts w:ascii="Tahoma" w:hAnsi="Tahoma" w:cs="Tahoma"/>
          <w:sz w:val="20"/>
          <w:szCs w:val="20"/>
        </w:rPr>
        <w:t>1992</w:t>
      </w:r>
      <w:r w:rsidR="005F2E49" w:rsidRPr="007B2DE2">
        <w:rPr>
          <w:rFonts w:ascii="Tahoma" w:hAnsi="Tahoma" w:cs="Tahoma"/>
          <w:sz w:val="20"/>
          <w:szCs w:val="20"/>
        </w:rPr>
        <w:t>)</w:t>
      </w:r>
      <w:r w:rsidRPr="007B2DE2">
        <w:rPr>
          <w:rFonts w:ascii="Tahoma" w:hAnsi="Tahoma" w:cs="Tahoma"/>
          <w:sz w:val="20"/>
          <w:szCs w:val="20"/>
        </w:rPr>
        <w:t>.</w:t>
      </w:r>
      <w:proofErr w:type="gramEnd"/>
      <w:r w:rsidRPr="007B2DE2">
        <w:rPr>
          <w:rFonts w:ascii="Tahoma" w:hAnsi="Tahoma" w:cs="Tahoma"/>
          <w:sz w:val="20"/>
          <w:szCs w:val="20"/>
        </w:rPr>
        <w:t xml:space="preserve"> </w:t>
      </w:r>
      <w:proofErr w:type="spellStart"/>
      <w:proofErr w:type="gramStart"/>
      <w:r w:rsidRPr="007B2DE2">
        <w:rPr>
          <w:rFonts w:ascii="Tahoma" w:hAnsi="Tahoma" w:cs="Tahoma"/>
          <w:sz w:val="20"/>
          <w:szCs w:val="20"/>
        </w:rPr>
        <w:t>Antimalarial’’medicinal</w:t>
      </w:r>
      <w:proofErr w:type="spellEnd"/>
      <w:r w:rsidRPr="007B2DE2">
        <w:rPr>
          <w:rFonts w:ascii="Tahoma" w:hAnsi="Tahoma" w:cs="Tahoma"/>
          <w:sz w:val="20"/>
          <w:szCs w:val="20"/>
        </w:rPr>
        <w:t xml:space="preserve"> plants and their </w:t>
      </w:r>
      <w:r w:rsidR="006B79DC" w:rsidRPr="007B2DE2">
        <w:rPr>
          <w:rFonts w:ascii="Tahoma" w:hAnsi="Tahoma" w:cs="Tahoma"/>
          <w:sz w:val="20"/>
          <w:szCs w:val="20"/>
        </w:rPr>
        <w:t>impact</w:t>
      </w:r>
      <w:r w:rsidRPr="007B2DE2">
        <w:rPr>
          <w:rFonts w:ascii="Tahoma" w:hAnsi="Tahoma" w:cs="Tahoma"/>
          <w:sz w:val="20"/>
          <w:szCs w:val="20"/>
        </w:rPr>
        <w:t xml:space="preserve"> on cell populations in various organs of mice.</w:t>
      </w:r>
      <w:proofErr w:type="gramEnd"/>
      <w:r w:rsidRPr="007B2DE2">
        <w:rPr>
          <w:rFonts w:ascii="Tahoma" w:hAnsi="Tahoma" w:cs="Tahoma"/>
          <w:sz w:val="20"/>
          <w:szCs w:val="20"/>
        </w:rPr>
        <w:t xml:space="preserve"> </w:t>
      </w:r>
      <w:r w:rsidRPr="007B2DE2">
        <w:rPr>
          <w:rFonts w:ascii="Tahoma" w:hAnsi="Tahoma" w:cs="Tahoma"/>
          <w:i/>
          <w:sz w:val="20"/>
          <w:szCs w:val="20"/>
        </w:rPr>
        <w:t xml:space="preserve">Afr. </w:t>
      </w:r>
      <w:proofErr w:type="spellStart"/>
      <w:r w:rsidRPr="007B2DE2">
        <w:rPr>
          <w:rFonts w:ascii="Tahoma" w:hAnsi="Tahoma" w:cs="Tahoma"/>
          <w:i/>
          <w:sz w:val="20"/>
          <w:szCs w:val="20"/>
        </w:rPr>
        <w:t>J.Med</w:t>
      </w:r>
      <w:proofErr w:type="spellEnd"/>
      <w:r w:rsidRPr="007B2DE2">
        <w:rPr>
          <w:rFonts w:ascii="Tahoma" w:hAnsi="Tahoma" w:cs="Tahoma"/>
          <w:i/>
          <w:sz w:val="20"/>
          <w:szCs w:val="20"/>
        </w:rPr>
        <w:t>. Sci</w:t>
      </w:r>
      <w:r w:rsidRPr="007B2DE2">
        <w:rPr>
          <w:rFonts w:ascii="Tahoma" w:hAnsi="Tahoma" w:cs="Tahoma"/>
          <w:sz w:val="20"/>
          <w:szCs w:val="20"/>
        </w:rPr>
        <w:t>., 21(2)</w:t>
      </w:r>
      <w:r w:rsidR="006B79DC" w:rsidRPr="007B2DE2">
        <w:rPr>
          <w:rFonts w:ascii="Tahoma" w:hAnsi="Tahoma" w:cs="Tahoma"/>
          <w:sz w:val="20"/>
          <w:szCs w:val="20"/>
        </w:rPr>
        <w:t>:39-46.</w:t>
      </w:r>
    </w:p>
    <w:p w:rsidR="00CA44E4" w:rsidRPr="007B2DE2" w:rsidRDefault="00CA44E4" w:rsidP="00511A03">
      <w:pPr>
        <w:spacing w:line="480" w:lineRule="auto"/>
        <w:ind w:left="709" w:hanging="709"/>
        <w:jc w:val="both"/>
        <w:rPr>
          <w:rFonts w:ascii="Tahoma" w:hAnsi="Tahoma" w:cs="Tahoma"/>
          <w:sz w:val="20"/>
          <w:szCs w:val="20"/>
        </w:rPr>
      </w:pPr>
      <w:proofErr w:type="spellStart"/>
      <w:r w:rsidRPr="007B2DE2">
        <w:rPr>
          <w:rFonts w:ascii="Tahoma" w:hAnsi="Tahoma" w:cs="Tahoma"/>
          <w:sz w:val="20"/>
          <w:szCs w:val="20"/>
        </w:rPr>
        <w:t>Akinyemi</w:t>
      </w:r>
      <w:proofErr w:type="spellEnd"/>
      <w:r w:rsidRPr="007B2DE2">
        <w:rPr>
          <w:rFonts w:ascii="Tahoma" w:hAnsi="Tahoma" w:cs="Tahoma"/>
          <w:sz w:val="20"/>
          <w:szCs w:val="20"/>
        </w:rPr>
        <w:t xml:space="preserve">, K.O U.E. </w:t>
      </w:r>
      <w:proofErr w:type="spellStart"/>
      <w:r w:rsidRPr="007B2DE2">
        <w:rPr>
          <w:rFonts w:ascii="Tahoma" w:hAnsi="Tahoma" w:cs="Tahoma"/>
          <w:sz w:val="20"/>
          <w:szCs w:val="20"/>
        </w:rPr>
        <w:t>Mendie</w:t>
      </w:r>
      <w:proofErr w:type="spellEnd"/>
      <w:r w:rsidRPr="007B2DE2">
        <w:rPr>
          <w:rFonts w:ascii="Tahoma" w:hAnsi="Tahoma" w:cs="Tahoma"/>
          <w:sz w:val="20"/>
          <w:szCs w:val="20"/>
        </w:rPr>
        <w:t xml:space="preserve">, S.T. Smith, A.O. </w:t>
      </w:r>
      <w:proofErr w:type="spellStart"/>
      <w:r w:rsidRPr="007B2DE2">
        <w:rPr>
          <w:rFonts w:ascii="Tahoma" w:hAnsi="Tahoma" w:cs="Tahoma"/>
          <w:sz w:val="20"/>
          <w:szCs w:val="20"/>
        </w:rPr>
        <w:t>Oyefolu</w:t>
      </w:r>
      <w:proofErr w:type="spellEnd"/>
      <w:r w:rsidRPr="007B2DE2">
        <w:rPr>
          <w:rFonts w:ascii="Tahoma" w:hAnsi="Tahoma" w:cs="Tahoma"/>
          <w:sz w:val="20"/>
          <w:szCs w:val="20"/>
        </w:rPr>
        <w:t xml:space="preserve"> and Coker, </w:t>
      </w:r>
      <w:r w:rsidR="005F2E49" w:rsidRPr="007B2DE2">
        <w:rPr>
          <w:rFonts w:ascii="Tahoma" w:hAnsi="Tahoma" w:cs="Tahoma"/>
          <w:sz w:val="20"/>
          <w:szCs w:val="20"/>
        </w:rPr>
        <w:t>(</w:t>
      </w:r>
      <w:r w:rsidRPr="007B2DE2">
        <w:rPr>
          <w:rFonts w:ascii="Tahoma" w:hAnsi="Tahoma" w:cs="Tahoma"/>
          <w:sz w:val="20"/>
          <w:szCs w:val="20"/>
        </w:rPr>
        <w:t>2005</w:t>
      </w:r>
      <w:r w:rsidR="005F2E49" w:rsidRPr="007B2DE2">
        <w:rPr>
          <w:rFonts w:ascii="Tahoma" w:hAnsi="Tahoma" w:cs="Tahoma"/>
          <w:sz w:val="20"/>
          <w:szCs w:val="20"/>
        </w:rPr>
        <w:t>)</w:t>
      </w:r>
      <w:r w:rsidR="00AC2989" w:rsidRPr="007B2DE2">
        <w:rPr>
          <w:rFonts w:ascii="Tahoma" w:hAnsi="Tahoma" w:cs="Tahoma"/>
          <w:sz w:val="20"/>
          <w:szCs w:val="20"/>
        </w:rPr>
        <w:t xml:space="preserve">.Screening of some medicinal plants used in south-west Nigerian traditional medicine for anti-salmonella </w:t>
      </w:r>
      <w:proofErr w:type="spellStart"/>
      <w:r w:rsidR="00AC2989" w:rsidRPr="007B2DE2">
        <w:rPr>
          <w:rFonts w:ascii="Tahoma" w:hAnsi="Tahoma" w:cs="Tahoma"/>
          <w:sz w:val="20"/>
          <w:szCs w:val="20"/>
        </w:rPr>
        <w:t>typhi</w:t>
      </w:r>
      <w:proofErr w:type="spellEnd"/>
      <w:r w:rsidR="00AC2989" w:rsidRPr="007B2DE2">
        <w:rPr>
          <w:rFonts w:ascii="Tahoma" w:hAnsi="Tahoma" w:cs="Tahoma"/>
          <w:sz w:val="20"/>
          <w:szCs w:val="20"/>
        </w:rPr>
        <w:t xml:space="preserve"> activity. J. Herb </w:t>
      </w:r>
      <w:proofErr w:type="spellStart"/>
      <w:proofErr w:type="gramStart"/>
      <w:r w:rsidR="00AC2989" w:rsidRPr="007B2DE2">
        <w:rPr>
          <w:rFonts w:ascii="Tahoma" w:hAnsi="Tahoma" w:cs="Tahoma"/>
          <w:sz w:val="20"/>
          <w:szCs w:val="20"/>
        </w:rPr>
        <w:t>pharmacother</w:t>
      </w:r>
      <w:proofErr w:type="spellEnd"/>
      <w:r w:rsidR="00AC2989" w:rsidRPr="007B2DE2">
        <w:rPr>
          <w:rFonts w:ascii="Tahoma" w:hAnsi="Tahoma" w:cs="Tahoma"/>
          <w:sz w:val="20"/>
          <w:szCs w:val="20"/>
        </w:rPr>
        <w:t>.,</w:t>
      </w:r>
      <w:proofErr w:type="gramEnd"/>
      <w:r w:rsidR="00AC2989" w:rsidRPr="007B2DE2">
        <w:rPr>
          <w:rFonts w:ascii="Tahoma" w:hAnsi="Tahoma" w:cs="Tahoma"/>
          <w:sz w:val="20"/>
          <w:szCs w:val="20"/>
        </w:rPr>
        <w:t xml:space="preserve"> 5(1):45-60.</w:t>
      </w:r>
    </w:p>
    <w:p w:rsidR="00FC516B" w:rsidRPr="007B2DE2" w:rsidRDefault="00FC516B" w:rsidP="00511A03">
      <w:pPr>
        <w:spacing w:line="480" w:lineRule="auto"/>
        <w:ind w:left="709" w:hanging="709"/>
        <w:jc w:val="both"/>
        <w:rPr>
          <w:rFonts w:ascii="Tahoma" w:hAnsi="Tahoma" w:cs="Tahoma"/>
          <w:sz w:val="20"/>
          <w:szCs w:val="20"/>
        </w:rPr>
      </w:pPr>
      <w:r w:rsidRPr="007B2DE2">
        <w:rPr>
          <w:rFonts w:ascii="Tahoma" w:hAnsi="Tahoma" w:cs="Tahoma"/>
          <w:sz w:val="20"/>
          <w:szCs w:val="20"/>
        </w:rPr>
        <w:t xml:space="preserve">Alex </w:t>
      </w:r>
      <w:proofErr w:type="spellStart"/>
      <w:r w:rsidRPr="007B2DE2">
        <w:rPr>
          <w:rFonts w:ascii="Tahoma" w:hAnsi="Tahoma" w:cs="Tahoma"/>
          <w:sz w:val="20"/>
          <w:szCs w:val="20"/>
        </w:rPr>
        <w:t>Bocek</w:t>
      </w:r>
      <w:proofErr w:type="spellEnd"/>
      <w:r w:rsidRPr="007B2DE2">
        <w:rPr>
          <w:rFonts w:ascii="Tahoma" w:hAnsi="Tahoma" w:cs="Tahoma"/>
          <w:sz w:val="20"/>
          <w:szCs w:val="20"/>
        </w:rPr>
        <w:t xml:space="preserve">, (1991): Editor </w:t>
      </w:r>
      <w:r w:rsidR="00753F2E" w:rsidRPr="007B2DE2">
        <w:rPr>
          <w:rFonts w:ascii="Tahoma" w:hAnsi="Tahoma" w:cs="Tahoma"/>
          <w:sz w:val="20"/>
          <w:szCs w:val="20"/>
        </w:rPr>
        <w:t>International Centre</w:t>
      </w:r>
      <w:r w:rsidRPr="007B2DE2">
        <w:rPr>
          <w:rFonts w:ascii="Tahoma" w:hAnsi="Tahoma" w:cs="Tahoma"/>
          <w:sz w:val="20"/>
          <w:szCs w:val="20"/>
        </w:rPr>
        <w:t xml:space="preserve"> for Aquaculture and Aquatic Environments. </w:t>
      </w:r>
      <w:proofErr w:type="spellStart"/>
      <w:r w:rsidRPr="007B2DE2">
        <w:rPr>
          <w:rFonts w:ascii="Tahoma" w:hAnsi="Tahoma" w:cs="Tahoma"/>
          <w:sz w:val="20"/>
          <w:szCs w:val="20"/>
        </w:rPr>
        <w:t>Swingle</w:t>
      </w:r>
      <w:proofErr w:type="spellEnd"/>
      <w:r w:rsidRPr="007B2DE2">
        <w:rPr>
          <w:rFonts w:ascii="Tahoma" w:hAnsi="Tahoma" w:cs="Tahoma"/>
          <w:sz w:val="20"/>
          <w:szCs w:val="20"/>
        </w:rPr>
        <w:t xml:space="preserve"> Hall </w:t>
      </w:r>
      <w:proofErr w:type="spellStart"/>
      <w:r w:rsidRPr="007B2DE2">
        <w:rPr>
          <w:rFonts w:ascii="Tahoma" w:hAnsi="Tahoma" w:cs="Tahoma"/>
          <w:sz w:val="20"/>
          <w:szCs w:val="20"/>
        </w:rPr>
        <w:t>Auburu</w:t>
      </w:r>
      <w:proofErr w:type="spellEnd"/>
      <w:r w:rsidRPr="007B2DE2">
        <w:rPr>
          <w:rFonts w:ascii="Tahoma" w:hAnsi="Tahoma" w:cs="Tahoma"/>
          <w:sz w:val="20"/>
          <w:szCs w:val="20"/>
        </w:rPr>
        <w:t xml:space="preserve"> University </w:t>
      </w:r>
      <w:r w:rsidR="00AD73AB" w:rsidRPr="007B2DE2">
        <w:rPr>
          <w:rFonts w:ascii="Tahoma" w:hAnsi="Tahoma" w:cs="Tahoma"/>
          <w:sz w:val="20"/>
          <w:szCs w:val="20"/>
        </w:rPr>
        <w:t>Alabama 368495419. U.S.A.</w:t>
      </w:r>
      <w:r w:rsidRPr="007B2DE2">
        <w:rPr>
          <w:rFonts w:ascii="Tahoma" w:hAnsi="Tahoma" w:cs="Tahoma"/>
          <w:sz w:val="20"/>
          <w:szCs w:val="20"/>
        </w:rPr>
        <w:t xml:space="preserve">  </w:t>
      </w:r>
    </w:p>
    <w:p w:rsidR="0038547B" w:rsidRPr="007B2DE2" w:rsidRDefault="0038547B" w:rsidP="00511A03">
      <w:pPr>
        <w:spacing w:line="480" w:lineRule="auto"/>
        <w:ind w:left="709" w:hanging="709"/>
        <w:jc w:val="both"/>
        <w:rPr>
          <w:rFonts w:ascii="Tahoma" w:hAnsi="Tahoma" w:cs="Tahoma"/>
          <w:sz w:val="20"/>
          <w:szCs w:val="20"/>
        </w:rPr>
      </w:pPr>
      <w:proofErr w:type="spellStart"/>
      <w:r w:rsidRPr="007B2DE2">
        <w:rPr>
          <w:rFonts w:ascii="Tahoma" w:hAnsi="Tahoma" w:cs="Tahoma"/>
          <w:sz w:val="20"/>
          <w:szCs w:val="20"/>
        </w:rPr>
        <w:t>Asuzu</w:t>
      </w:r>
      <w:proofErr w:type="spellEnd"/>
      <w:r w:rsidRPr="007B2DE2">
        <w:rPr>
          <w:rFonts w:ascii="Tahoma" w:hAnsi="Tahoma" w:cs="Tahoma"/>
          <w:sz w:val="20"/>
          <w:szCs w:val="20"/>
        </w:rPr>
        <w:t xml:space="preserve">, I.U. and </w:t>
      </w:r>
      <w:proofErr w:type="spellStart"/>
      <w:r w:rsidRPr="007B2DE2">
        <w:rPr>
          <w:rFonts w:ascii="Tahoma" w:hAnsi="Tahoma" w:cs="Tahoma"/>
          <w:sz w:val="20"/>
          <w:szCs w:val="20"/>
        </w:rPr>
        <w:t>Chineme</w:t>
      </w:r>
      <w:proofErr w:type="spellEnd"/>
      <w:r w:rsidRPr="007B2DE2">
        <w:rPr>
          <w:rFonts w:ascii="Tahoma" w:hAnsi="Tahoma" w:cs="Tahoma"/>
          <w:sz w:val="20"/>
          <w:szCs w:val="20"/>
        </w:rPr>
        <w:t>, C.N., (1990</w:t>
      </w:r>
      <w:r w:rsidR="0003315A" w:rsidRPr="007B2DE2">
        <w:rPr>
          <w:rFonts w:ascii="Tahoma" w:hAnsi="Tahoma" w:cs="Tahoma"/>
          <w:sz w:val="20"/>
          <w:szCs w:val="20"/>
        </w:rPr>
        <w:t>)</w:t>
      </w:r>
      <w:r w:rsidRPr="007B2DE2">
        <w:rPr>
          <w:rFonts w:ascii="Tahoma" w:hAnsi="Tahoma" w:cs="Tahoma"/>
          <w:sz w:val="20"/>
          <w:szCs w:val="20"/>
        </w:rPr>
        <w:t xml:space="preserve">: Effects of </w:t>
      </w:r>
      <w:proofErr w:type="spellStart"/>
      <w:r w:rsidRPr="007B2DE2">
        <w:rPr>
          <w:rFonts w:ascii="Tahoma" w:hAnsi="Tahoma" w:cs="Tahoma"/>
          <w:sz w:val="20"/>
          <w:szCs w:val="20"/>
        </w:rPr>
        <w:t>Morinda</w:t>
      </w:r>
      <w:proofErr w:type="spellEnd"/>
      <w:r w:rsidRPr="007B2DE2">
        <w:rPr>
          <w:rFonts w:ascii="Tahoma" w:hAnsi="Tahoma" w:cs="Tahoma"/>
          <w:sz w:val="20"/>
          <w:szCs w:val="20"/>
        </w:rPr>
        <w:t xml:space="preserve"> </w:t>
      </w:r>
      <w:proofErr w:type="spellStart"/>
      <w:r w:rsidRPr="007B2DE2">
        <w:rPr>
          <w:rFonts w:ascii="Tahoma" w:hAnsi="Tahoma" w:cs="Tahoma"/>
          <w:sz w:val="20"/>
          <w:szCs w:val="20"/>
        </w:rPr>
        <w:t>lucida</w:t>
      </w:r>
      <w:proofErr w:type="spellEnd"/>
      <w:r w:rsidRPr="007B2DE2">
        <w:rPr>
          <w:rFonts w:ascii="Tahoma" w:hAnsi="Tahoma" w:cs="Tahoma"/>
          <w:sz w:val="20"/>
          <w:szCs w:val="20"/>
        </w:rPr>
        <w:t xml:space="preserve"> leaf extract on </w:t>
      </w:r>
      <w:proofErr w:type="spellStart"/>
      <w:r w:rsidRPr="007B2DE2">
        <w:rPr>
          <w:rFonts w:ascii="Tahoma" w:hAnsi="Tahoma" w:cs="Tahoma"/>
          <w:sz w:val="20"/>
          <w:szCs w:val="20"/>
        </w:rPr>
        <w:t>Trypanosoma</w:t>
      </w:r>
      <w:proofErr w:type="spellEnd"/>
      <w:r w:rsidRPr="007B2DE2">
        <w:rPr>
          <w:rFonts w:ascii="Tahoma" w:hAnsi="Tahoma" w:cs="Tahoma"/>
          <w:sz w:val="20"/>
          <w:szCs w:val="20"/>
        </w:rPr>
        <w:t xml:space="preserve"> </w:t>
      </w:r>
      <w:proofErr w:type="spellStart"/>
      <w:r w:rsidRPr="007B2DE2">
        <w:rPr>
          <w:rFonts w:ascii="Tahoma" w:hAnsi="Tahoma" w:cs="Tahoma"/>
          <w:sz w:val="20"/>
          <w:szCs w:val="20"/>
        </w:rPr>
        <w:t>bruceibrucei</w:t>
      </w:r>
      <w:proofErr w:type="spellEnd"/>
      <w:r w:rsidRPr="007B2DE2">
        <w:rPr>
          <w:rFonts w:ascii="Tahoma" w:hAnsi="Tahoma" w:cs="Tahoma"/>
          <w:sz w:val="20"/>
          <w:szCs w:val="20"/>
        </w:rPr>
        <w:t xml:space="preserve"> infection in mice. </w:t>
      </w:r>
      <w:r w:rsidRPr="007B2DE2">
        <w:rPr>
          <w:rFonts w:ascii="Tahoma" w:hAnsi="Tahoma" w:cs="Tahoma"/>
          <w:i/>
          <w:sz w:val="20"/>
          <w:szCs w:val="20"/>
        </w:rPr>
        <w:t xml:space="preserve">Journal of </w:t>
      </w:r>
      <w:proofErr w:type="spellStart"/>
      <w:r w:rsidRPr="007B2DE2">
        <w:rPr>
          <w:rFonts w:ascii="Tahoma" w:hAnsi="Tahoma" w:cs="Tahoma"/>
          <w:i/>
          <w:sz w:val="20"/>
          <w:szCs w:val="20"/>
        </w:rPr>
        <w:t>Ehtnopharmacology</w:t>
      </w:r>
      <w:proofErr w:type="spellEnd"/>
      <w:r w:rsidRPr="007B2DE2">
        <w:rPr>
          <w:rFonts w:ascii="Tahoma" w:hAnsi="Tahoma" w:cs="Tahoma"/>
          <w:sz w:val="20"/>
          <w:szCs w:val="20"/>
        </w:rPr>
        <w:t xml:space="preserve"> 30 (3): 307 – 313. </w:t>
      </w:r>
    </w:p>
    <w:p w:rsidR="00792757" w:rsidRPr="007B2DE2" w:rsidRDefault="00792757" w:rsidP="00511A03">
      <w:pPr>
        <w:spacing w:line="480" w:lineRule="auto"/>
        <w:ind w:left="709" w:hanging="709"/>
        <w:jc w:val="both"/>
        <w:rPr>
          <w:rFonts w:ascii="Tahoma" w:hAnsi="Tahoma" w:cs="Tahoma"/>
          <w:sz w:val="20"/>
          <w:szCs w:val="20"/>
        </w:rPr>
      </w:pPr>
      <w:r w:rsidRPr="007B2DE2">
        <w:rPr>
          <w:rFonts w:ascii="Tahoma" w:hAnsi="Tahoma" w:cs="Tahoma"/>
          <w:sz w:val="20"/>
          <w:szCs w:val="20"/>
        </w:rPr>
        <w:t xml:space="preserve">Bowen, S.H. (1982): Feeding, digestion and growth </w:t>
      </w:r>
      <w:r w:rsidR="001532F0" w:rsidRPr="007B2DE2">
        <w:rPr>
          <w:rFonts w:ascii="Tahoma" w:hAnsi="Tahoma" w:cs="Tahoma"/>
          <w:sz w:val="20"/>
          <w:szCs w:val="20"/>
        </w:rPr>
        <w:t xml:space="preserve">qualitative consideration. In the biology and culture of Tilapia </w:t>
      </w:r>
      <w:proofErr w:type="spellStart"/>
      <w:r w:rsidR="001532F0" w:rsidRPr="007B2DE2">
        <w:rPr>
          <w:rFonts w:ascii="Tahoma" w:hAnsi="Tahoma" w:cs="Tahoma"/>
          <w:sz w:val="20"/>
          <w:szCs w:val="20"/>
        </w:rPr>
        <w:t>Pullin</w:t>
      </w:r>
      <w:proofErr w:type="spellEnd"/>
      <w:r w:rsidR="001532F0" w:rsidRPr="007B2DE2">
        <w:rPr>
          <w:rFonts w:ascii="Tahoma" w:hAnsi="Tahoma" w:cs="Tahoma"/>
          <w:sz w:val="20"/>
          <w:szCs w:val="20"/>
        </w:rPr>
        <w:t xml:space="preserve">, R.S.V. and </w:t>
      </w:r>
      <w:proofErr w:type="spellStart"/>
      <w:proofErr w:type="gramStart"/>
      <w:r w:rsidR="001532F0" w:rsidRPr="007B2DE2">
        <w:rPr>
          <w:rFonts w:ascii="Tahoma" w:hAnsi="Tahoma" w:cs="Tahoma"/>
          <w:sz w:val="20"/>
          <w:szCs w:val="20"/>
        </w:rPr>
        <w:t>lowe</w:t>
      </w:r>
      <w:proofErr w:type="spellEnd"/>
      <w:proofErr w:type="gramEnd"/>
      <w:r w:rsidR="001532F0" w:rsidRPr="007B2DE2">
        <w:rPr>
          <w:rFonts w:ascii="Tahoma" w:hAnsi="Tahoma" w:cs="Tahoma"/>
          <w:sz w:val="20"/>
          <w:szCs w:val="20"/>
        </w:rPr>
        <w:t xml:space="preserve"> McConnell, R.H (</w:t>
      </w:r>
      <w:proofErr w:type="spellStart"/>
      <w:r w:rsidR="001532F0" w:rsidRPr="007B2DE2">
        <w:rPr>
          <w:rFonts w:ascii="Tahoma" w:hAnsi="Tahoma" w:cs="Tahoma"/>
          <w:sz w:val="20"/>
          <w:szCs w:val="20"/>
        </w:rPr>
        <w:t>eds</w:t>
      </w:r>
      <w:proofErr w:type="spellEnd"/>
      <w:r w:rsidR="001532F0" w:rsidRPr="007B2DE2">
        <w:rPr>
          <w:rFonts w:ascii="Tahoma" w:hAnsi="Tahoma" w:cs="Tahoma"/>
          <w:sz w:val="20"/>
          <w:szCs w:val="20"/>
        </w:rPr>
        <w:t xml:space="preserve">). </w:t>
      </w:r>
      <w:proofErr w:type="gramStart"/>
      <w:r w:rsidR="001532F0" w:rsidRPr="007B2DE2">
        <w:rPr>
          <w:rFonts w:ascii="Tahoma" w:hAnsi="Tahoma" w:cs="Tahoma"/>
          <w:sz w:val="20"/>
          <w:szCs w:val="20"/>
        </w:rPr>
        <w:t>ICLARM(</w:t>
      </w:r>
      <w:proofErr w:type="gramEnd"/>
      <w:r w:rsidR="001532F0" w:rsidRPr="007B2DE2">
        <w:rPr>
          <w:rFonts w:ascii="Tahoma" w:hAnsi="Tahoma" w:cs="Tahoma"/>
          <w:sz w:val="20"/>
          <w:szCs w:val="20"/>
        </w:rPr>
        <w:t>Manila</w:t>
      </w:r>
      <w:r w:rsidR="00754096" w:rsidRPr="007B2DE2">
        <w:rPr>
          <w:rFonts w:ascii="Tahoma" w:hAnsi="Tahoma" w:cs="Tahoma"/>
          <w:sz w:val="20"/>
          <w:szCs w:val="20"/>
        </w:rPr>
        <w:t xml:space="preserve">). </w:t>
      </w:r>
      <w:proofErr w:type="gramStart"/>
      <w:r w:rsidR="00754096" w:rsidRPr="007B2DE2">
        <w:rPr>
          <w:rFonts w:ascii="Tahoma" w:hAnsi="Tahoma" w:cs="Tahoma"/>
          <w:sz w:val="20"/>
          <w:szCs w:val="20"/>
        </w:rPr>
        <w:t>Proc. Int.</w:t>
      </w:r>
      <w:r w:rsidR="00D326EE" w:rsidRPr="007B2DE2">
        <w:rPr>
          <w:rFonts w:ascii="Tahoma" w:hAnsi="Tahoma" w:cs="Tahoma"/>
          <w:sz w:val="20"/>
          <w:szCs w:val="20"/>
        </w:rPr>
        <w:t xml:space="preserve"> </w:t>
      </w:r>
      <w:r w:rsidR="00754096" w:rsidRPr="007B2DE2">
        <w:rPr>
          <w:rFonts w:ascii="Tahoma" w:hAnsi="Tahoma" w:cs="Tahoma"/>
          <w:sz w:val="20"/>
          <w:szCs w:val="20"/>
        </w:rPr>
        <w:t>Conf.</w:t>
      </w:r>
      <w:r w:rsidR="00D326EE" w:rsidRPr="007B2DE2">
        <w:rPr>
          <w:rFonts w:ascii="Tahoma" w:hAnsi="Tahoma" w:cs="Tahoma"/>
          <w:sz w:val="20"/>
          <w:szCs w:val="20"/>
        </w:rPr>
        <w:t xml:space="preserve"> </w:t>
      </w:r>
      <w:r w:rsidR="00754096" w:rsidRPr="007B2DE2">
        <w:rPr>
          <w:rFonts w:ascii="Tahoma" w:hAnsi="Tahoma" w:cs="Tahoma"/>
          <w:sz w:val="20"/>
          <w:szCs w:val="20"/>
        </w:rPr>
        <w:t>on the biology and culture</w:t>
      </w:r>
      <w:r w:rsidR="00D326EE" w:rsidRPr="007B2DE2">
        <w:rPr>
          <w:rFonts w:ascii="Tahoma" w:hAnsi="Tahoma" w:cs="Tahoma"/>
          <w:sz w:val="20"/>
          <w:szCs w:val="20"/>
        </w:rPr>
        <w:t xml:space="preserve"> of Tilapias (1980).</w:t>
      </w:r>
      <w:proofErr w:type="gramEnd"/>
    </w:p>
    <w:p w:rsidR="00860A45" w:rsidRPr="007B2DE2" w:rsidRDefault="00860A45" w:rsidP="00511A03">
      <w:pPr>
        <w:spacing w:line="480" w:lineRule="auto"/>
        <w:ind w:left="709" w:hanging="709"/>
        <w:jc w:val="both"/>
        <w:rPr>
          <w:rFonts w:ascii="Tahoma" w:hAnsi="Tahoma" w:cs="Tahoma"/>
          <w:sz w:val="20"/>
          <w:szCs w:val="20"/>
        </w:rPr>
      </w:pPr>
      <w:proofErr w:type="spellStart"/>
      <w:r w:rsidRPr="007B2DE2">
        <w:rPr>
          <w:rFonts w:ascii="Tahoma" w:hAnsi="Tahoma" w:cs="Tahoma"/>
          <w:sz w:val="20"/>
          <w:szCs w:val="20"/>
        </w:rPr>
        <w:t>Buikema</w:t>
      </w:r>
      <w:proofErr w:type="spellEnd"/>
      <w:r w:rsidRPr="007B2DE2">
        <w:rPr>
          <w:rFonts w:ascii="Tahoma" w:hAnsi="Tahoma" w:cs="Tahoma"/>
          <w:sz w:val="20"/>
          <w:szCs w:val="20"/>
        </w:rPr>
        <w:t xml:space="preserve">, </w:t>
      </w:r>
      <w:proofErr w:type="spellStart"/>
      <w:r w:rsidRPr="007B2DE2">
        <w:rPr>
          <w:rFonts w:ascii="Tahoma" w:hAnsi="Tahoma" w:cs="Tahoma"/>
          <w:sz w:val="20"/>
          <w:szCs w:val="20"/>
        </w:rPr>
        <w:t>A.l</w:t>
      </w:r>
      <w:proofErr w:type="spellEnd"/>
      <w:r w:rsidRPr="007B2DE2">
        <w:rPr>
          <w:rFonts w:ascii="Tahoma" w:hAnsi="Tahoma" w:cs="Tahoma"/>
          <w:sz w:val="20"/>
          <w:szCs w:val="20"/>
        </w:rPr>
        <w:t xml:space="preserve">., </w:t>
      </w:r>
      <w:proofErr w:type="spellStart"/>
      <w:r w:rsidRPr="007B2DE2">
        <w:rPr>
          <w:rFonts w:ascii="Tahoma" w:hAnsi="Tahoma" w:cs="Tahoma"/>
          <w:sz w:val="20"/>
          <w:szCs w:val="20"/>
        </w:rPr>
        <w:t>Neidertchner</w:t>
      </w:r>
      <w:proofErr w:type="spellEnd"/>
      <w:r w:rsidRPr="007B2DE2">
        <w:rPr>
          <w:rFonts w:ascii="Tahoma" w:hAnsi="Tahoma" w:cs="Tahoma"/>
          <w:sz w:val="20"/>
          <w:szCs w:val="20"/>
        </w:rPr>
        <w:t xml:space="preserve">, R.R. and cairns, J. </w:t>
      </w:r>
      <w:r w:rsidR="00F80554" w:rsidRPr="007B2DE2">
        <w:rPr>
          <w:rFonts w:ascii="Tahoma" w:hAnsi="Tahoma" w:cs="Tahoma"/>
          <w:sz w:val="20"/>
          <w:szCs w:val="20"/>
        </w:rPr>
        <w:t>(</w:t>
      </w:r>
      <w:r w:rsidRPr="007B2DE2">
        <w:rPr>
          <w:rFonts w:ascii="Tahoma" w:hAnsi="Tahoma" w:cs="Tahoma"/>
          <w:sz w:val="20"/>
          <w:szCs w:val="20"/>
        </w:rPr>
        <w:t>1982)</w:t>
      </w:r>
      <w:r w:rsidR="00F80554" w:rsidRPr="007B2DE2">
        <w:rPr>
          <w:rFonts w:ascii="Tahoma" w:hAnsi="Tahoma" w:cs="Tahoma"/>
          <w:sz w:val="20"/>
          <w:szCs w:val="20"/>
        </w:rPr>
        <w:t xml:space="preserve">: Biological monitoring part 1v, toxicity </w:t>
      </w:r>
      <w:proofErr w:type="gramStart"/>
      <w:r w:rsidR="00F80554" w:rsidRPr="007B2DE2">
        <w:rPr>
          <w:rFonts w:ascii="Tahoma" w:hAnsi="Tahoma" w:cs="Tahoma"/>
          <w:sz w:val="20"/>
          <w:szCs w:val="20"/>
        </w:rPr>
        <w:t>testing.</w:t>
      </w:r>
      <w:proofErr w:type="gramEnd"/>
      <w:r w:rsidR="00F80554" w:rsidRPr="007B2DE2">
        <w:rPr>
          <w:rFonts w:ascii="Tahoma" w:hAnsi="Tahoma" w:cs="Tahoma"/>
          <w:sz w:val="20"/>
          <w:szCs w:val="20"/>
        </w:rPr>
        <w:t xml:space="preserve"> Water resources 16: 239-262.</w:t>
      </w:r>
    </w:p>
    <w:p w:rsidR="0038547B" w:rsidRPr="007B2DE2" w:rsidRDefault="0038547B" w:rsidP="00511A03">
      <w:pPr>
        <w:spacing w:line="480" w:lineRule="auto"/>
        <w:ind w:left="709" w:hanging="709"/>
        <w:jc w:val="both"/>
        <w:rPr>
          <w:rFonts w:ascii="Tahoma" w:hAnsi="Tahoma" w:cs="Tahoma"/>
          <w:sz w:val="20"/>
          <w:szCs w:val="20"/>
        </w:rPr>
      </w:pPr>
      <w:proofErr w:type="spellStart"/>
      <w:r w:rsidRPr="007B2DE2">
        <w:rPr>
          <w:rFonts w:ascii="Tahoma" w:hAnsi="Tahoma" w:cs="Tahoma"/>
          <w:sz w:val="20"/>
          <w:szCs w:val="20"/>
        </w:rPr>
        <w:t>Burkill</w:t>
      </w:r>
      <w:proofErr w:type="spellEnd"/>
      <w:r w:rsidRPr="007B2DE2">
        <w:rPr>
          <w:rFonts w:ascii="Tahoma" w:hAnsi="Tahoma" w:cs="Tahoma"/>
          <w:sz w:val="20"/>
          <w:szCs w:val="20"/>
        </w:rPr>
        <w:t xml:space="preserve">, H.M. (1997): The useful plants of West </w:t>
      </w:r>
      <w:proofErr w:type="spellStart"/>
      <w:r w:rsidRPr="007B2DE2">
        <w:rPr>
          <w:rFonts w:ascii="Tahoma" w:hAnsi="Tahoma" w:cs="Tahoma"/>
          <w:sz w:val="20"/>
          <w:szCs w:val="20"/>
        </w:rPr>
        <w:t>Tropicl</w:t>
      </w:r>
      <w:proofErr w:type="spellEnd"/>
      <w:r w:rsidRPr="007B2DE2">
        <w:rPr>
          <w:rFonts w:ascii="Tahoma" w:hAnsi="Tahoma" w:cs="Tahoma"/>
          <w:sz w:val="20"/>
          <w:szCs w:val="20"/>
        </w:rPr>
        <w:t xml:space="preserve"> Africa. 2</w:t>
      </w:r>
      <w:r w:rsidRPr="007B2DE2">
        <w:rPr>
          <w:rFonts w:ascii="Tahoma" w:hAnsi="Tahoma" w:cs="Tahoma"/>
          <w:sz w:val="20"/>
          <w:szCs w:val="20"/>
          <w:vertAlign w:val="superscript"/>
        </w:rPr>
        <w:t>nd</w:t>
      </w:r>
      <w:r w:rsidRPr="007B2DE2">
        <w:rPr>
          <w:rFonts w:ascii="Tahoma" w:hAnsi="Tahoma" w:cs="Tahoma"/>
          <w:sz w:val="20"/>
          <w:szCs w:val="20"/>
        </w:rPr>
        <w:t xml:space="preserve"> Edition, volume 4, families M – R. Royal Botanic Gardens, Kew, Richmond, United Kingdom. 969pp. </w:t>
      </w:r>
    </w:p>
    <w:p w:rsidR="0038547B" w:rsidRPr="007B2DE2" w:rsidRDefault="0038547B" w:rsidP="00511A03">
      <w:pPr>
        <w:spacing w:line="480" w:lineRule="auto"/>
        <w:ind w:left="709" w:hanging="709"/>
        <w:jc w:val="both"/>
        <w:rPr>
          <w:rFonts w:ascii="Tahoma" w:hAnsi="Tahoma" w:cs="Tahoma"/>
          <w:sz w:val="20"/>
          <w:szCs w:val="20"/>
        </w:rPr>
      </w:pPr>
      <w:r w:rsidRPr="007B2DE2">
        <w:rPr>
          <w:rFonts w:ascii="Tahoma" w:hAnsi="Tahoma" w:cs="Tahoma"/>
          <w:sz w:val="20"/>
          <w:szCs w:val="20"/>
        </w:rPr>
        <w:t xml:space="preserve">Coward, R. </w:t>
      </w:r>
      <w:r w:rsidR="00993801">
        <w:rPr>
          <w:rFonts w:ascii="Tahoma" w:hAnsi="Tahoma" w:cs="Tahoma"/>
          <w:sz w:val="20"/>
          <w:szCs w:val="20"/>
        </w:rPr>
        <w:t>and</w:t>
      </w:r>
      <w:r w:rsidRPr="007B2DE2">
        <w:rPr>
          <w:rFonts w:ascii="Tahoma" w:hAnsi="Tahoma" w:cs="Tahoma"/>
          <w:sz w:val="20"/>
          <w:szCs w:val="20"/>
        </w:rPr>
        <w:t xml:space="preserve"> N.R. </w:t>
      </w:r>
      <w:proofErr w:type="spellStart"/>
      <w:r w:rsidRPr="007B2DE2">
        <w:rPr>
          <w:rFonts w:ascii="Tahoma" w:hAnsi="Tahoma" w:cs="Tahoma"/>
          <w:sz w:val="20"/>
          <w:szCs w:val="20"/>
        </w:rPr>
        <w:t>Bromage</w:t>
      </w:r>
      <w:proofErr w:type="spellEnd"/>
      <w:r w:rsidRPr="007B2DE2">
        <w:rPr>
          <w:rFonts w:ascii="Tahoma" w:hAnsi="Tahoma" w:cs="Tahoma"/>
          <w:sz w:val="20"/>
          <w:szCs w:val="20"/>
        </w:rPr>
        <w:t xml:space="preserve"> (1998): Histological classification of oocyte growth and the dynamics of ovarian recrudescence in Tilapia </w:t>
      </w:r>
      <w:proofErr w:type="spellStart"/>
      <w:r w:rsidRPr="007B2DE2">
        <w:rPr>
          <w:rFonts w:ascii="Tahoma" w:hAnsi="Tahoma" w:cs="Tahoma"/>
          <w:sz w:val="20"/>
          <w:szCs w:val="20"/>
        </w:rPr>
        <w:t>zillii</w:t>
      </w:r>
      <w:proofErr w:type="spellEnd"/>
      <w:r w:rsidRPr="007B2DE2">
        <w:rPr>
          <w:rFonts w:ascii="Tahoma" w:hAnsi="Tahoma" w:cs="Tahoma"/>
          <w:sz w:val="20"/>
          <w:szCs w:val="20"/>
        </w:rPr>
        <w:t xml:space="preserve">. </w:t>
      </w:r>
      <w:proofErr w:type="gramStart"/>
      <w:r w:rsidR="00753F2E" w:rsidRPr="007B2DE2">
        <w:rPr>
          <w:rFonts w:ascii="Tahoma" w:hAnsi="Tahoma" w:cs="Tahoma"/>
          <w:i/>
          <w:sz w:val="20"/>
          <w:szCs w:val="20"/>
        </w:rPr>
        <w:t>J fish</w:t>
      </w:r>
      <w:r w:rsidRPr="007B2DE2">
        <w:rPr>
          <w:rFonts w:ascii="Tahoma" w:hAnsi="Tahoma" w:cs="Tahoma"/>
          <w:i/>
          <w:sz w:val="20"/>
          <w:szCs w:val="20"/>
        </w:rPr>
        <w:t>.</w:t>
      </w:r>
      <w:proofErr w:type="gramEnd"/>
      <w:r w:rsidRPr="007B2DE2">
        <w:rPr>
          <w:rFonts w:ascii="Tahoma" w:hAnsi="Tahoma" w:cs="Tahoma"/>
          <w:i/>
          <w:sz w:val="20"/>
          <w:szCs w:val="20"/>
        </w:rPr>
        <w:t xml:space="preserve"> Biol</w:t>
      </w:r>
      <w:r w:rsidRPr="007B2DE2">
        <w:rPr>
          <w:rFonts w:ascii="Tahoma" w:hAnsi="Tahoma" w:cs="Tahoma"/>
          <w:sz w:val="20"/>
          <w:szCs w:val="20"/>
        </w:rPr>
        <w:t>. 53: 285 – 302.</w:t>
      </w:r>
    </w:p>
    <w:p w:rsidR="00AD73AB" w:rsidRPr="007B2DE2" w:rsidRDefault="00AD73AB" w:rsidP="00511A03">
      <w:pPr>
        <w:spacing w:line="480" w:lineRule="auto"/>
        <w:ind w:left="709" w:hanging="709"/>
        <w:jc w:val="both"/>
        <w:rPr>
          <w:rFonts w:ascii="Tahoma" w:hAnsi="Tahoma" w:cs="Tahoma"/>
          <w:sz w:val="20"/>
          <w:szCs w:val="20"/>
        </w:rPr>
      </w:pPr>
      <w:r w:rsidRPr="007B2DE2">
        <w:rPr>
          <w:rFonts w:ascii="Tahoma" w:hAnsi="Tahoma" w:cs="Tahoma"/>
          <w:sz w:val="20"/>
          <w:szCs w:val="20"/>
        </w:rPr>
        <w:t xml:space="preserve">Chan, W.L. (1982): Management of Nursery of Sea bass fry. Development </w:t>
      </w:r>
      <w:r w:rsidR="00753F2E" w:rsidRPr="007B2DE2">
        <w:rPr>
          <w:rFonts w:ascii="Tahoma" w:hAnsi="Tahoma" w:cs="Tahoma"/>
          <w:sz w:val="20"/>
          <w:szCs w:val="20"/>
        </w:rPr>
        <w:t>coordinating</w:t>
      </w:r>
      <w:r w:rsidRPr="007B2DE2">
        <w:rPr>
          <w:rFonts w:ascii="Tahoma" w:hAnsi="Tahoma" w:cs="Tahoma"/>
          <w:sz w:val="20"/>
          <w:szCs w:val="20"/>
        </w:rPr>
        <w:t xml:space="preserve"> </w:t>
      </w:r>
      <w:proofErr w:type="spellStart"/>
      <w:r w:rsidRPr="007B2DE2">
        <w:rPr>
          <w:rFonts w:ascii="Tahoma" w:hAnsi="Tahoma" w:cs="Tahoma"/>
          <w:sz w:val="20"/>
          <w:szCs w:val="20"/>
        </w:rPr>
        <w:t>programme</w:t>
      </w:r>
      <w:proofErr w:type="spellEnd"/>
      <w:r w:rsidRPr="007B2DE2">
        <w:rPr>
          <w:rFonts w:ascii="Tahoma" w:hAnsi="Tahoma" w:cs="Tahoma"/>
          <w:sz w:val="20"/>
          <w:szCs w:val="20"/>
        </w:rPr>
        <w:t xml:space="preserve"> (Workshop Reports) South China fisheries Development and co-</w:t>
      </w:r>
      <w:proofErr w:type="spellStart"/>
      <w:r w:rsidR="00753F2E" w:rsidRPr="007B2DE2">
        <w:rPr>
          <w:rFonts w:ascii="Tahoma" w:hAnsi="Tahoma" w:cs="Tahoma"/>
          <w:sz w:val="20"/>
          <w:szCs w:val="20"/>
        </w:rPr>
        <w:t>ordinating</w:t>
      </w:r>
      <w:proofErr w:type="spellEnd"/>
      <w:r w:rsidRPr="007B2DE2">
        <w:rPr>
          <w:rFonts w:ascii="Tahoma" w:hAnsi="Tahoma" w:cs="Tahoma"/>
          <w:sz w:val="20"/>
          <w:szCs w:val="20"/>
        </w:rPr>
        <w:t xml:space="preserve"> </w:t>
      </w:r>
      <w:proofErr w:type="spellStart"/>
      <w:r w:rsidRPr="007B2DE2">
        <w:rPr>
          <w:rFonts w:ascii="Tahoma" w:hAnsi="Tahoma" w:cs="Tahoma"/>
          <w:sz w:val="20"/>
          <w:szCs w:val="20"/>
        </w:rPr>
        <w:t>programme</w:t>
      </w:r>
      <w:proofErr w:type="spellEnd"/>
      <w:r w:rsidRPr="007B2DE2">
        <w:rPr>
          <w:rFonts w:ascii="Tahoma" w:hAnsi="Tahoma" w:cs="Tahoma"/>
          <w:sz w:val="20"/>
          <w:szCs w:val="20"/>
        </w:rPr>
        <w:t xml:space="preserve"> P. 34-37.</w:t>
      </w:r>
    </w:p>
    <w:p w:rsidR="00F80554" w:rsidRPr="007B2DE2" w:rsidRDefault="00AD73AB" w:rsidP="00511A03">
      <w:pPr>
        <w:spacing w:line="480" w:lineRule="auto"/>
        <w:ind w:left="709" w:hanging="709"/>
        <w:jc w:val="both"/>
        <w:rPr>
          <w:rFonts w:ascii="Tahoma" w:hAnsi="Tahoma" w:cs="Tahoma"/>
          <w:sz w:val="20"/>
          <w:szCs w:val="20"/>
        </w:rPr>
      </w:pPr>
      <w:r w:rsidRPr="007B2DE2">
        <w:rPr>
          <w:rFonts w:ascii="Tahoma" w:hAnsi="Tahoma" w:cs="Tahoma"/>
          <w:sz w:val="20"/>
          <w:szCs w:val="20"/>
        </w:rPr>
        <w:t xml:space="preserve">Chen, J. and S. Lei (1990): Toxicity of ammonia and nitrate </w:t>
      </w:r>
      <w:proofErr w:type="spellStart"/>
      <w:r w:rsidR="00CD59E5" w:rsidRPr="007B2DE2">
        <w:rPr>
          <w:rFonts w:ascii="Tahoma" w:hAnsi="Tahoma" w:cs="Tahoma"/>
          <w:i/>
          <w:sz w:val="20"/>
          <w:szCs w:val="20"/>
        </w:rPr>
        <w:t>P</w:t>
      </w:r>
      <w:r w:rsidRPr="007B2DE2">
        <w:rPr>
          <w:rFonts w:ascii="Tahoma" w:hAnsi="Tahoma" w:cs="Tahoma"/>
          <w:i/>
          <w:sz w:val="20"/>
          <w:szCs w:val="20"/>
        </w:rPr>
        <w:t>enaeus</w:t>
      </w:r>
      <w:proofErr w:type="spellEnd"/>
      <w:r w:rsidRPr="007B2DE2">
        <w:rPr>
          <w:rFonts w:ascii="Tahoma" w:hAnsi="Tahoma" w:cs="Tahoma"/>
          <w:i/>
          <w:sz w:val="20"/>
          <w:szCs w:val="20"/>
        </w:rPr>
        <w:t xml:space="preserve"> </w:t>
      </w:r>
      <w:proofErr w:type="spellStart"/>
      <w:r w:rsidRPr="007B2DE2">
        <w:rPr>
          <w:rFonts w:ascii="Tahoma" w:hAnsi="Tahoma" w:cs="Tahoma"/>
          <w:i/>
          <w:sz w:val="20"/>
          <w:szCs w:val="20"/>
        </w:rPr>
        <w:t>monodon</w:t>
      </w:r>
      <w:proofErr w:type="spellEnd"/>
      <w:r w:rsidRPr="007B2DE2">
        <w:rPr>
          <w:rFonts w:ascii="Tahoma" w:hAnsi="Tahoma" w:cs="Tahoma"/>
          <w:sz w:val="20"/>
          <w:szCs w:val="20"/>
        </w:rPr>
        <w:t xml:space="preserve"> juveniles. </w:t>
      </w:r>
      <w:proofErr w:type="gramStart"/>
      <w:r w:rsidRPr="007B2DE2">
        <w:rPr>
          <w:rFonts w:ascii="Tahoma" w:hAnsi="Tahoma" w:cs="Tahoma"/>
          <w:i/>
          <w:sz w:val="20"/>
          <w:szCs w:val="20"/>
        </w:rPr>
        <w:t xml:space="preserve">Journal of the World </w:t>
      </w:r>
      <w:proofErr w:type="spellStart"/>
      <w:r w:rsidRPr="007B2DE2">
        <w:rPr>
          <w:rFonts w:ascii="Tahoma" w:hAnsi="Tahoma" w:cs="Tahoma"/>
          <w:i/>
          <w:sz w:val="20"/>
          <w:szCs w:val="20"/>
        </w:rPr>
        <w:t>Aquacultural</w:t>
      </w:r>
      <w:proofErr w:type="spellEnd"/>
      <w:r w:rsidRPr="007B2DE2">
        <w:rPr>
          <w:rFonts w:ascii="Tahoma" w:hAnsi="Tahoma" w:cs="Tahoma"/>
          <w:i/>
          <w:sz w:val="20"/>
          <w:szCs w:val="20"/>
        </w:rPr>
        <w:t xml:space="preserve"> Society</w:t>
      </w:r>
      <w:r w:rsidRPr="007B2DE2">
        <w:rPr>
          <w:rFonts w:ascii="Tahoma" w:hAnsi="Tahoma" w:cs="Tahoma"/>
          <w:sz w:val="20"/>
          <w:szCs w:val="20"/>
        </w:rPr>
        <w:t>.</w:t>
      </w:r>
      <w:proofErr w:type="gramEnd"/>
      <w:r w:rsidRPr="007B2DE2">
        <w:rPr>
          <w:rFonts w:ascii="Tahoma" w:hAnsi="Tahoma" w:cs="Tahoma"/>
          <w:sz w:val="20"/>
          <w:szCs w:val="20"/>
        </w:rPr>
        <w:t xml:space="preserve"> 21:300-306.</w:t>
      </w:r>
    </w:p>
    <w:p w:rsidR="00D326EE" w:rsidRPr="007B2DE2" w:rsidRDefault="00D326EE" w:rsidP="00511A03">
      <w:pPr>
        <w:spacing w:line="480" w:lineRule="auto"/>
        <w:ind w:left="709" w:hanging="709"/>
        <w:jc w:val="both"/>
        <w:rPr>
          <w:rFonts w:ascii="Tahoma" w:hAnsi="Tahoma" w:cs="Tahoma"/>
          <w:sz w:val="20"/>
          <w:szCs w:val="20"/>
        </w:rPr>
      </w:pPr>
      <w:proofErr w:type="spellStart"/>
      <w:r w:rsidRPr="007B2DE2">
        <w:rPr>
          <w:rFonts w:ascii="Tahoma" w:hAnsi="Tahoma" w:cs="Tahoma"/>
          <w:sz w:val="20"/>
          <w:szCs w:val="20"/>
        </w:rPr>
        <w:t>Chimits</w:t>
      </w:r>
      <w:proofErr w:type="spellEnd"/>
      <w:r w:rsidRPr="007B2DE2">
        <w:rPr>
          <w:rFonts w:ascii="Tahoma" w:hAnsi="Tahoma" w:cs="Tahoma"/>
          <w:sz w:val="20"/>
          <w:szCs w:val="20"/>
        </w:rPr>
        <w:t>, P</w:t>
      </w:r>
      <w:proofErr w:type="gramStart"/>
      <w:r w:rsidRPr="007B2DE2">
        <w:rPr>
          <w:rFonts w:ascii="Tahoma" w:hAnsi="Tahoma" w:cs="Tahoma"/>
          <w:sz w:val="20"/>
          <w:szCs w:val="20"/>
        </w:rPr>
        <w:t>.(</w:t>
      </w:r>
      <w:proofErr w:type="gramEnd"/>
      <w:r w:rsidRPr="007B2DE2">
        <w:rPr>
          <w:rFonts w:ascii="Tahoma" w:hAnsi="Tahoma" w:cs="Tahoma"/>
          <w:sz w:val="20"/>
          <w:szCs w:val="20"/>
        </w:rPr>
        <w:t xml:space="preserve">1955): Tilapia and its culture: A preliminary bibliography. </w:t>
      </w:r>
      <w:proofErr w:type="gramStart"/>
      <w:r w:rsidRPr="007B2DE2">
        <w:rPr>
          <w:rFonts w:ascii="Tahoma" w:hAnsi="Tahoma" w:cs="Tahoma"/>
          <w:sz w:val="20"/>
          <w:szCs w:val="20"/>
        </w:rPr>
        <w:t>FAO.</w:t>
      </w:r>
      <w:proofErr w:type="gramEnd"/>
      <w:r w:rsidRPr="007B2DE2">
        <w:rPr>
          <w:rFonts w:ascii="Tahoma" w:hAnsi="Tahoma" w:cs="Tahoma"/>
          <w:sz w:val="20"/>
          <w:szCs w:val="20"/>
        </w:rPr>
        <w:t xml:space="preserve"> </w:t>
      </w:r>
      <w:proofErr w:type="gramStart"/>
      <w:r w:rsidRPr="007B2DE2">
        <w:rPr>
          <w:rFonts w:ascii="Tahoma" w:hAnsi="Tahoma" w:cs="Tahoma"/>
          <w:sz w:val="20"/>
          <w:szCs w:val="20"/>
        </w:rPr>
        <w:t>Fish.</w:t>
      </w:r>
      <w:proofErr w:type="gramEnd"/>
      <w:r w:rsidRPr="007B2DE2">
        <w:rPr>
          <w:rFonts w:ascii="Tahoma" w:hAnsi="Tahoma" w:cs="Tahoma"/>
          <w:sz w:val="20"/>
          <w:szCs w:val="20"/>
        </w:rPr>
        <w:t xml:space="preserve"> Bull., 8 :( 1):1-33.</w:t>
      </w:r>
    </w:p>
    <w:p w:rsidR="00AD73AB" w:rsidRPr="007B2DE2" w:rsidRDefault="008856D3" w:rsidP="00511A03">
      <w:pPr>
        <w:spacing w:line="480" w:lineRule="auto"/>
        <w:ind w:left="709" w:hanging="709"/>
        <w:jc w:val="both"/>
        <w:rPr>
          <w:rFonts w:ascii="Tahoma" w:hAnsi="Tahoma" w:cs="Tahoma"/>
          <w:i/>
          <w:sz w:val="20"/>
          <w:szCs w:val="20"/>
        </w:rPr>
      </w:pPr>
      <w:r w:rsidRPr="007B2DE2">
        <w:rPr>
          <w:rFonts w:ascii="Tahoma" w:hAnsi="Tahoma" w:cs="Tahoma"/>
          <w:sz w:val="20"/>
          <w:szCs w:val="20"/>
        </w:rPr>
        <w:lastRenderedPageBreak/>
        <w:t>Davis, J.C. (</w:t>
      </w:r>
      <w:r w:rsidR="00F80554" w:rsidRPr="007B2DE2">
        <w:rPr>
          <w:rFonts w:ascii="Tahoma" w:hAnsi="Tahoma" w:cs="Tahoma"/>
          <w:sz w:val="20"/>
          <w:szCs w:val="20"/>
        </w:rPr>
        <w:t>1973).Sub-lethal effects of bleached draft pump mill effluent on respiration and circulation in stock eye salmon (</w:t>
      </w:r>
      <w:proofErr w:type="spellStart"/>
      <w:r w:rsidR="00F80554" w:rsidRPr="007B2DE2">
        <w:rPr>
          <w:rFonts w:ascii="Tahoma" w:hAnsi="Tahoma" w:cs="Tahoma"/>
          <w:sz w:val="20"/>
          <w:szCs w:val="20"/>
        </w:rPr>
        <w:t>Oncorhyncus</w:t>
      </w:r>
      <w:proofErr w:type="spellEnd"/>
      <w:r w:rsidR="00F80554" w:rsidRPr="007B2DE2">
        <w:rPr>
          <w:rFonts w:ascii="Tahoma" w:hAnsi="Tahoma" w:cs="Tahoma"/>
          <w:sz w:val="20"/>
          <w:szCs w:val="20"/>
        </w:rPr>
        <w:t xml:space="preserve"> </w:t>
      </w:r>
      <w:proofErr w:type="spellStart"/>
      <w:r w:rsidR="00F80554" w:rsidRPr="007B2DE2">
        <w:rPr>
          <w:rFonts w:ascii="Tahoma" w:hAnsi="Tahoma" w:cs="Tahoma"/>
          <w:sz w:val="20"/>
          <w:szCs w:val="20"/>
        </w:rPr>
        <w:t>mykiss</w:t>
      </w:r>
      <w:proofErr w:type="spellEnd"/>
      <w:r w:rsidR="00F80554" w:rsidRPr="007B2DE2">
        <w:rPr>
          <w:rFonts w:ascii="Tahoma" w:hAnsi="Tahoma" w:cs="Tahoma"/>
          <w:sz w:val="20"/>
          <w:szCs w:val="20"/>
        </w:rPr>
        <w:t>)</w:t>
      </w:r>
      <w:r w:rsidR="006A50D5" w:rsidRPr="007B2DE2">
        <w:rPr>
          <w:rFonts w:ascii="Tahoma" w:hAnsi="Tahoma" w:cs="Tahoma"/>
          <w:sz w:val="20"/>
          <w:szCs w:val="20"/>
        </w:rPr>
        <w:t xml:space="preserve">.J. </w:t>
      </w:r>
      <w:proofErr w:type="gramStart"/>
      <w:r w:rsidR="006A50D5" w:rsidRPr="007B2DE2">
        <w:rPr>
          <w:rFonts w:ascii="Tahoma" w:hAnsi="Tahoma" w:cs="Tahoma"/>
          <w:sz w:val="20"/>
          <w:szCs w:val="20"/>
        </w:rPr>
        <w:t>Fish  Res</w:t>
      </w:r>
      <w:proofErr w:type="gramEnd"/>
      <w:r w:rsidR="006A50D5" w:rsidRPr="007B2DE2">
        <w:rPr>
          <w:rFonts w:ascii="Tahoma" w:hAnsi="Tahoma" w:cs="Tahoma"/>
          <w:sz w:val="20"/>
          <w:szCs w:val="20"/>
        </w:rPr>
        <w:t>, Board .30, 346-348.</w:t>
      </w:r>
      <w:r w:rsidR="00AD73AB" w:rsidRPr="007B2DE2">
        <w:rPr>
          <w:rFonts w:ascii="Tahoma" w:hAnsi="Tahoma" w:cs="Tahoma"/>
          <w:i/>
          <w:sz w:val="20"/>
          <w:szCs w:val="20"/>
        </w:rPr>
        <w:t xml:space="preserve">    </w:t>
      </w:r>
    </w:p>
    <w:p w:rsidR="0038547B" w:rsidRPr="007B2DE2" w:rsidRDefault="00805C57" w:rsidP="00511A03">
      <w:pPr>
        <w:spacing w:line="480" w:lineRule="auto"/>
        <w:ind w:left="709" w:hanging="709"/>
        <w:jc w:val="both"/>
        <w:rPr>
          <w:rFonts w:ascii="Tahoma" w:hAnsi="Tahoma" w:cs="Tahoma"/>
          <w:sz w:val="20"/>
          <w:szCs w:val="20"/>
        </w:rPr>
      </w:pPr>
      <w:r w:rsidRPr="007B2DE2">
        <w:rPr>
          <w:rFonts w:ascii="Tahoma" w:hAnsi="Tahoma" w:cs="Tahoma"/>
          <w:sz w:val="20"/>
          <w:szCs w:val="20"/>
        </w:rPr>
        <w:t>D</w:t>
      </w:r>
      <w:r w:rsidR="0038547B" w:rsidRPr="007B2DE2">
        <w:rPr>
          <w:rFonts w:ascii="Tahoma" w:hAnsi="Tahoma" w:cs="Tahoma"/>
          <w:sz w:val="20"/>
          <w:szCs w:val="20"/>
        </w:rPr>
        <w:t xml:space="preserve">e Graf G.J, F, </w:t>
      </w:r>
      <w:proofErr w:type="spellStart"/>
      <w:r w:rsidR="0038547B" w:rsidRPr="007B2DE2">
        <w:rPr>
          <w:rFonts w:ascii="Tahoma" w:hAnsi="Tahoma" w:cs="Tahoma"/>
          <w:sz w:val="20"/>
          <w:szCs w:val="20"/>
        </w:rPr>
        <w:t>Galemoni</w:t>
      </w:r>
      <w:proofErr w:type="spellEnd"/>
      <w:r w:rsidR="0038547B" w:rsidRPr="007B2DE2">
        <w:rPr>
          <w:rFonts w:ascii="Tahoma" w:hAnsi="Tahoma" w:cs="Tahoma"/>
          <w:sz w:val="20"/>
          <w:szCs w:val="20"/>
        </w:rPr>
        <w:t xml:space="preserve"> and E.A. </w:t>
      </w:r>
      <w:proofErr w:type="spellStart"/>
      <w:r w:rsidR="0038547B" w:rsidRPr="007B2DE2">
        <w:rPr>
          <w:rFonts w:ascii="Tahoma" w:hAnsi="Tahoma" w:cs="Tahoma"/>
          <w:sz w:val="20"/>
          <w:szCs w:val="20"/>
        </w:rPr>
        <w:t>Huisman</w:t>
      </w:r>
      <w:proofErr w:type="spellEnd"/>
      <w:r w:rsidR="0038547B" w:rsidRPr="007B2DE2">
        <w:rPr>
          <w:rFonts w:ascii="Tahoma" w:hAnsi="Tahoma" w:cs="Tahoma"/>
          <w:sz w:val="20"/>
          <w:szCs w:val="20"/>
        </w:rPr>
        <w:t xml:space="preserve">, (1999): Reproductive biology of pond reared Nile tilapia, </w:t>
      </w:r>
      <w:proofErr w:type="spellStart"/>
      <w:r w:rsidR="00CD59E5" w:rsidRPr="007B2DE2">
        <w:rPr>
          <w:rFonts w:ascii="Tahoma" w:hAnsi="Tahoma" w:cs="Tahoma"/>
          <w:i/>
          <w:sz w:val="20"/>
          <w:szCs w:val="20"/>
        </w:rPr>
        <w:t>Oreochromis</w:t>
      </w:r>
      <w:proofErr w:type="spellEnd"/>
      <w:r w:rsidR="0038547B" w:rsidRPr="007B2DE2">
        <w:rPr>
          <w:rFonts w:ascii="Tahoma" w:hAnsi="Tahoma" w:cs="Tahoma"/>
          <w:i/>
          <w:sz w:val="20"/>
          <w:szCs w:val="20"/>
        </w:rPr>
        <w:t xml:space="preserve"> </w:t>
      </w:r>
      <w:proofErr w:type="spellStart"/>
      <w:r w:rsidR="0038547B" w:rsidRPr="007B2DE2">
        <w:rPr>
          <w:rFonts w:ascii="Tahoma" w:hAnsi="Tahoma" w:cs="Tahoma"/>
          <w:i/>
          <w:sz w:val="20"/>
          <w:szCs w:val="20"/>
        </w:rPr>
        <w:t>niloticus</w:t>
      </w:r>
      <w:proofErr w:type="spellEnd"/>
      <w:r w:rsidR="0038547B" w:rsidRPr="007B2DE2">
        <w:rPr>
          <w:rFonts w:ascii="Tahoma" w:hAnsi="Tahoma" w:cs="Tahoma"/>
          <w:sz w:val="20"/>
          <w:szCs w:val="20"/>
        </w:rPr>
        <w:t xml:space="preserve"> L. Aquac</w:t>
      </w:r>
      <w:r w:rsidR="0003315A" w:rsidRPr="007B2DE2">
        <w:rPr>
          <w:rFonts w:ascii="Tahoma" w:hAnsi="Tahoma" w:cs="Tahoma"/>
          <w:sz w:val="20"/>
          <w:szCs w:val="20"/>
        </w:rPr>
        <w:t>ulture Res</w:t>
      </w:r>
      <w:r w:rsidR="00CD59E5" w:rsidRPr="007B2DE2">
        <w:rPr>
          <w:rFonts w:ascii="Tahoma" w:hAnsi="Tahoma" w:cs="Tahoma"/>
          <w:sz w:val="20"/>
          <w:szCs w:val="20"/>
        </w:rPr>
        <w:t>earch</w:t>
      </w:r>
      <w:r w:rsidR="0003315A" w:rsidRPr="007B2DE2">
        <w:rPr>
          <w:rFonts w:ascii="Tahoma" w:hAnsi="Tahoma" w:cs="Tahoma"/>
          <w:sz w:val="20"/>
          <w:szCs w:val="20"/>
        </w:rPr>
        <w:t xml:space="preserve"> 30:</w:t>
      </w:r>
      <w:r w:rsidR="0038547B" w:rsidRPr="007B2DE2">
        <w:rPr>
          <w:rFonts w:ascii="Tahoma" w:hAnsi="Tahoma" w:cs="Tahoma"/>
          <w:sz w:val="20"/>
          <w:szCs w:val="20"/>
        </w:rPr>
        <w:t>25 – 23.</w:t>
      </w:r>
    </w:p>
    <w:p w:rsidR="0038547B" w:rsidRPr="007B2DE2" w:rsidRDefault="0038547B" w:rsidP="00511A03">
      <w:pPr>
        <w:spacing w:line="480" w:lineRule="auto"/>
        <w:ind w:left="709" w:hanging="709"/>
        <w:jc w:val="both"/>
        <w:rPr>
          <w:rFonts w:ascii="Tahoma" w:hAnsi="Tahoma" w:cs="Tahoma"/>
          <w:sz w:val="20"/>
          <w:szCs w:val="20"/>
        </w:rPr>
      </w:pPr>
      <w:r w:rsidRPr="007B2DE2">
        <w:rPr>
          <w:rFonts w:ascii="Tahoma" w:hAnsi="Tahoma" w:cs="Tahoma"/>
          <w:sz w:val="20"/>
          <w:szCs w:val="20"/>
        </w:rPr>
        <w:t xml:space="preserve">Dupree, K.H. and J.V. </w:t>
      </w:r>
      <w:proofErr w:type="spellStart"/>
      <w:r w:rsidRPr="007B2DE2">
        <w:rPr>
          <w:rFonts w:ascii="Tahoma" w:hAnsi="Tahoma" w:cs="Tahoma"/>
          <w:sz w:val="20"/>
          <w:szCs w:val="20"/>
        </w:rPr>
        <w:t>Hunnr</w:t>
      </w:r>
      <w:proofErr w:type="spellEnd"/>
      <w:r w:rsidRPr="007B2DE2">
        <w:rPr>
          <w:rFonts w:ascii="Tahoma" w:hAnsi="Tahoma" w:cs="Tahoma"/>
          <w:sz w:val="20"/>
          <w:szCs w:val="20"/>
        </w:rPr>
        <w:t xml:space="preserve"> (1984): The status of warm water fish farming and progress in fish farming research. U.S. </w:t>
      </w:r>
      <w:r w:rsidR="000C318C" w:rsidRPr="007B2DE2">
        <w:rPr>
          <w:rFonts w:ascii="Tahoma" w:hAnsi="Tahoma" w:cs="Tahoma"/>
          <w:sz w:val="20"/>
          <w:szCs w:val="20"/>
        </w:rPr>
        <w:t xml:space="preserve"> </w:t>
      </w:r>
      <w:proofErr w:type="gramStart"/>
      <w:r w:rsidRPr="007B2DE2">
        <w:rPr>
          <w:rFonts w:ascii="Tahoma" w:hAnsi="Tahoma" w:cs="Tahoma"/>
          <w:sz w:val="20"/>
          <w:szCs w:val="20"/>
        </w:rPr>
        <w:t>Fish and Wildlife Service, Washington D.C. U.S.A.</w:t>
      </w:r>
      <w:proofErr w:type="gramEnd"/>
      <w:r w:rsidRPr="007B2DE2">
        <w:rPr>
          <w:rFonts w:ascii="Tahoma" w:hAnsi="Tahoma" w:cs="Tahoma"/>
          <w:sz w:val="20"/>
          <w:szCs w:val="20"/>
        </w:rPr>
        <w:t xml:space="preserve"> </w:t>
      </w:r>
    </w:p>
    <w:p w:rsidR="006B79DC" w:rsidRPr="007B2DE2" w:rsidRDefault="006B79DC" w:rsidP="00511A03">
      <w:pPr>
        <w:spacing w:line="480" w:lineRule="auto"/>
        <w:ind w:left="709" w:hanging="709"/>
        <w:jc w:val="both"/>
        <w:rPr>
          <w:rFonts w:ascii="Tahoma" w:hAnsi="Tahoma" w:cs="Tahoma"/>
          <w:sz w:val="20"/>
          <w:szCs w:val="20"/>
        </w:rPr>
      </w:pPr>
      <w:r w:rsidRPr="007B2DE2">
        <w:rPr>
          <w:rFonts w:ascii="Tahoma" w:hAnsi="Tahoma" w:cs="Tahoma"/>
          <w:sz w:val="20"/>
          <w:szCs w:val="20"/>
        </w:rPr>
        <w:t>Elias,</w:t>
      </w:r>
      <w:r w:rsidR="00FA75E1" w:rsidRPr="007B2DE2">
        <w:rPr>
          <w:rFonts w:ascii="Tahoma" w:hAnsi="Tahoma" w:cs="Tahoma"/>
          <w:sz w:val="20"/>
          <w:szCs w:val="20"/>
        </w:rPr>
        <w:t xml:space="preserve"> </w:t>
      </w:r>
      <w:r w:rsidRPr="007B2DE2">
        <w:rPr>
          <w:rFonts w:ascii="Tahoma" w:hAnsi="Tahoma" w:cs="Tahoma"/>
          <w:sz w:val="20"/>
          <w:szCs w:val="20"/>
        </w:rPr>
        <w:t>S.O.</w:t>
      </w:r>
      <w:r w:rsidR="00FA75E1" w:rsidRPr="007B2DE2">
        <w:rPr>
          <w:rFonts w:ascii="Tahoma" w:hAnsi="Tahoma" w:cs="Tahoma"/>
          <w:sz w:val="20"/>
          <w:szCs w:val="20"/>
        </w:rPr>
        <w:t>, C.O</w:t>
      </w:r>
      <w:r w:rsidRPr="007B2DE2">
        <w:rPr>
          <w:rFonts w:ascii="Tahoma" w:hAnsi="Tahoma" w:cs="Tahoma"/>
          <w:sz w:val="20"/>
          <w:szCs w:val="20"/>
        </w:rPr>
        <w:t xml:space="preserve">. </w:t>
      </w:r>
      <w:proofErr w:type="spellStart"/>
      <w:r w:rsidRPr="007B2DE2">
        <w:rPr>
          <w:rFonts w:ascii="Tahoma" w:hAnsi="Tahoma" w:cs="Tahoma"/>
          <w:sz w:val="20"/>
          <w:szCs w:val="20"/>
        </w:rPr>
        <w:t>Ladipo</w:t>
      </w:r>
      <w:proofErr w:type="spellEnd"/>
      <w:r w:rsidRPr="007B2DE2">
        <w:rPr>
          <w:rFonts w:ascii="Tahoma" w:hAnsi="Tahoma" w:cs="Tahoma"/>
          <w:sz w:val="20"/>
          <w:szCs w:val="20"/>
        </w:rPr>
        <w:t>,</w:t>
      </w:r>
      <w:r w:rsidR="00FA75E1" w:rsidRPr="007B2DE2">
        <w:rPr>
          <w:rFonts w:ascii="Tahoma" w:hAnsi="Tahoma" w:cs="Tahoma"/>
          <w:sz w:val="20"/>
          <w:szCs w:val="20"/>
        </w:rPr>
        <w:t xml:space="preserve"> </w:t>
      </w:r>
      <w:proofErr w:type="spellStart"/>
      <w:r w:rsidRPr="007B2DE2">
        <w:rPr>
          <w:rFonts w:ascii="Tahoma" w:hAnsi="Tahoma" w:cs="Tahoma"/>
          <w:sz w:val="20"/>
          <w:szCs w:val="20"/>
        </w:rPr>
        <w:t>B.P.Oduwole</w:t>
      </w:r>
      <w:proofErr w:type="spellEnd"/>
      <w:r w:rsidRPr="007B2DE2">
        <w:rPr>
          <w:rFonts w:ascii="Tahoma" w:hAnsi="Tahoma" w:cs="Tahoma"/>
          <w:sz w:val="20"/>
          <w:szCs w:val="20"/>
        </w:rPr>
        <w:t>,</w:t>
      </w:r>
      <w:r w:rsidR="00FA75E1" w:rsidRPr="007B2DE2">
        <w:rPr>
          <w:rFonts w:ascii="Tahoma" w:hAnsi="Tahoma" w:cs="Tahoma"/>
          <w:sz w:val="20"/>
          <w:szCs w:val="20"/>
        </w:rPr>
        <w:t xml:space="preserve"> </w:t>
      </w:r>
      <w:r w:rsidRPr="007B2DE2">
        <w:rPr>
          <w:rFonts w:ascii="Tahoma" w:hAnsi="Tahoma" w:cs="Tahoma"/>
          <w:sz w:val="20"/>
          <w:szCs w:val="20"/>
        </w:rPr>
        <w:t xml:space="preserve">P.M. </w:t>
      </w:r>
      <w:proofErr w:type="spellStart"/>
      <w:r w:rsidRPr="007B2DE2">
        <w:rPr>
          <w:rFonts w:ascii="Tahoma" w:hAnsi="Tahoma" w:cs="Tahoma"/>
          <w:sz w:val="20"/>
          <w:szCs w:val="20"/>
        </w:rPr>
        <w:t>Emeka</w:t>
      </w:r>
      <w:proofErr w:type="spellEnd"/>
      <w:r w:rsidRPr="007B2DE2">
        <w:rPr>
          <w:rFonts w:ascii="Tahoma" w:hAnsi="Tahoma" w:cs="Tahoma"/>
          <w:sz w:val="20"/>
          <w:szCs w:val="20"/>
        </w:rPr>
        <w:t>,</w:t>
      </w:r>
      <w:r w:rsidR="00FA75E1" w:rsidRPr="007B2DE2">
        <w:rPr>
          <w:rFonts w:ascii="Tahoma" w:hAnsi="Tahoma" w:cs="Tahoma"/>
          <w:sz w:val="20"/>
          <w:szCs w:val="20"/>
        </w:rPr>
        <w:t xml:space="preserve"> </w:t>
      </w:r>
      <w:proofErr w:type="spellStart"/>
      <w:r w:rsidRPr="007B2DE2">
        <w:rPr>
          <w:rFonts w:ascii="Tahoma" w:hAnsi="Tahoma" w:cs="Tahoma"/>
          <w:sz w:val="20"/>
          <w:szCs w:val="20"/>
        </w:rPr>
        <w:t>P.D.Ojobor</w:t>
      </w:r>
      <w:proofErr w:type="spellEnd"/>
      <w:r w:rsidRPr="007B2DE2">
        <w:rPr>
          <w:rFonts w:ascii="Tahoma" w:hAnsi="Tahoma" w:cs="Tahoma"/>
          <w:sz w:val="20"/>
          <w:szCs w:val="20"/>
        </w:rPr>
        <w:t xml:space="preserve"> and O.A. </w:t>
      </w:r>
      <w:proofErr w:type="spellStart"/>
      <w:r w:rsidRPr="007B2DE2">
        <w:rPr>
          <w:rFonts w:ascii="Tahoma" w:hAnsi="Tahoma" w:cs="Tahoma"/>
          <w:sz w:val="20"/>
          <w:szCs w:val="20"/>
        </w:rPr>
        <w:t>Sofola</w:t>
      </w:r>
      <w:proofErr w:type="spellEnd"/>
      <w:r w:rsidR="00FA75E1" w:rsidRPr="007B2DE2">
        <w:rPr>
          <w:rFonts w:ascii="Tahoma" w:hAnsi="Tahoma" w:cs="Tahoma"/>
          <w:sz w:val="20"/>
          <w:szCs w:val="20"/>
        </w:rPr>
        <w:t xml:space="preserve">, </w:t>
      </w:r>
      <w:r w:rsidR="005F2E49" w:rsidRPr="007B2DE2">
        <w:rPr>
          <w:rFonts w:ascii="Tahoma" w:hAnsi="Tahoma" w:cs="Tahoma"/>
          <w:sz w:val="20"/>
          <w:szCs w:val="20"/>
        </w:rPr>
        <w:t>(</w:t>
      </w:r>
      <w:r w:rsidR="00FA75E1" w:rsidRPr="007B2DE2">
        <w:rPr>
          <w:rFonts w:ascii="Tahoma" w:hAnsi="Tahoma" w:cs="Tahoma"/>
          <w:sz w:val="20"/>
          <w:szCs w:val="20"/>
        </w:rPr>
        <w:t>2007</w:t>
      </w:r>
      <w:r w:rsidR="005F2E49" w:rsidRPr="007B2DE2">
        <w:rPr>
          <w:rFonts w:ascii="Tahoma" w:hAnsi="Tahoma" w:cs="Tahoma"/>
          <w:sz w:val="20"/>
          <w:szCs w:val="20"/>
        </w:rPr>
        <w:t>)</w:t>
      </w:r>
      <w:r w:rsidR="00FA75E1" w:rsidRPr="007B2DE2">
        <w:rPr>
          <w:rFonts w:ascii="Tahoma" w:hAnsi="Tahoma" w:cs="Tahoma"/>
          <w:sz w:val="20"/>
          <w:szCs w:val="20"/>
        </w:rPr>
        <w:t>.</w:t>
      </w:r>
      <w:proofErr w:type="spellStart"/>
      <w:r w:rsidR="00FA75E1" w:rsidRPr="007B2DE2">
        <w:rPr>
          <w:rFonts w:ascii="Tahoma" w:hAnsi="Tahoma" w:cs="Tahoma"/>
          <w:i/>
          <w:sz w:val="20"/>
          <w:szCs w:val="20"/>
        </w:rPr>
        <w:t>Morinda</w:t>
      </w:r>
      <w:proofErr w:type="spellEnd"/>
      <w:r w:rsidRPr="007B2DE2">
        <w:rPr>
          <w:rFonts w:ascii="Tahoma" w:hAnsi="Tahoma" w:cs="Tahoma"/>
          <w:i/>
          <w:sz w:val="20"/>
          <w:szCs w:val="20"/>
        </w:rPr>
        <w:t xml:space="preserve"> </w:t>
      </w:r>
      <w:proofErr w:type="spellStart"/>
      <w:r w:rsidRPr="007B2DE2">
        <w:rPr>
          <w:rFonts w:ascii="Tahoma" w:hAnsi="Tahoma" w:cs="Tahoma"/>
          <w:i/>
          <w:sz w:val="20"/>
          <w:szCs w:val="20"/>
        </w:rPr>
        <w:t>lucida</w:t>
      </w:r>
      <w:proofErr w:type="spellEnd"/>
      <w:r w:rsidRPr="007B2DE2">
        <w:rPr>
          <w:rFonts w:ascii="Tahoma" w:hAnsi="Tahoma" w:cs="Tahoma"/>
          <w:sz w:val="20"/>
          <w:szCs w:val="20"/>
        </w:rPr>
        <w:t xml:space="preserve"> reduces contractility of isolated uterine smooth muscle of pregnant and non-pregnant </w:t>
      </w:r>
      <w:proofErr w:type="spellStart"/>
      <w:r w:rsidRPr="007B2DE2">
        <w:rPr>
          <w:rFonts w:ascii="Tahoma" w:hAnsi="Tahoma" w:cs="Tahoma"/>
          <w:sz w:val="20"/>
          <w:szCs w:val="20"/>
        </w:rPr>
        <w:t>mice.Niger</w:t>
      </w:r>
      <w:proofErr w:type="spellEnd"/>
      <w:r w:rsidRPr="007B2DE2">
        <w:rPr>
          <w:rFonts w:ascii="Tahoma" w:hAnsi="Tahoma" w:cs="Tahoma"/>
          <w:sz w:val="20"/>
          <w:szCs w:val="20"/>
        </w:rPr>
        <w:t xml:space="preserve"> </w:t>
      </w:r>
      <w:proofErr w:type="spellStart"/>
      <w:r w:rsidRPr="007B2DE2">
        <w:rPr>
          <w:rFonts w:ascii="Tahoma" w:hAnsi="Tahoma" w:cs="Tahoma"/>
          <w:sz w:val="20"/>
          <w:szCs w:val="20"/>
        </w:rPr>
        <w:t>j.</w:t>
      </w:r>
      <w:r w:rsidR="00FA75E1" w:rsidRPr="007B2DE2">
        <w:rPr>
          <w:rFonts w:ascii="Tahoma" w:hAnsi="Tahoma" w:cs="Tahoma"/>
          <w:sz w:val="20"/>
          <w:szCs w:val="20"/>
        </w:rPr>
        <w:t>Physiol</w:t>
      </w:r>
      <w:proofErr w:type="spellEnd"/>
      <w:r w:rsidR="00FA75E1" w:rsidRPr="007B2DE2">
        <w:rPr>
          <w:rFonts w:ascii="Tahoma" w:hAnsi="Tahoma" w:cs="Tahoma"/>
          <w:sz w:val="20"/>
          <w:szCs w:val="20"/>
        </w:rPr>
        <w:t>. Sci., 22(1-2):129-34.</w:t>
      </w:r>
    </w:p>
    <w:p w:rsidR="0038547B" w:rsidRPr="007B2DE2" w:rsidRDefault="0038547B" w:rsidP="00511A03">
      <w:pPr>
        <w:spacing w:line="480" w:lineRule="auto"/>
        <w:ind w:left="709" w:hanging="709"/>
        <w:jc w:val="both"/>
        <w:rPr>
          <w:rFonts w:ascii="Tahoma" w:hAnsi="Tahoma" w:cs="Tahoma"/>
          <w:sz w:val="20"/>
          <w:szCs w:val="20"/>
        </w:rPr>
      </w:pPr>
      <w:proofErr w:type="spellStart"/>
      <w:r w:rsidRPr="007B2DE2">
        <w:rPr>
          <w:rFonts w:ascii="Tahoma" w:hAnsi="Tahoma" w:cs="Tahoma"/>
          <w:sz w:val="20"/>
          <w:szCs w:val="20"/>
        </w:rPr>
        <w:t>Kayode</w:t>
      </w:r>
      <w:proofErr w:type="spellEnd"/>
      <w:r w:rsidRPr="007B2DE2">
        <w:rPr>
          <w:rFonts w:ascii="Tahoma" w:hAnsi="Tahoma" w:cs="Tahoma"/>
          <w:sz w:val="20"/>
          <w:szCs w:val="20"/>
        </w:rPr>
        <w:t>, B.A. (1997): Proximity of two pollutants (</w:t>
      </w:r>
      <w:proofErr w:type="spellStart"/>
      <w:r w:rsidRPr="007B2DE2">
        <w:rPr>
          <w:rFonts w:ascii="Tahoma" w:hAnsi="Tahoma" w:cs="Tahoma"/>
          <w:sz w:val="20"/>
          <w:szCs w:val="20"/>
        </w:rPr>
        <w:t>Eramoxone</w:t>
      </w:r>
      <w:proofErr w:type="spellEnd"/>
      <w:r w:rsidRPr="007B2DE2">
        <w:rPr>
          <w:rFonts w:ascii="Tahoma" w:hAnsi="Tahoma" w:cs="Tahoma"/>
          <w:sz w:val="20"/>
          <w:szCs w:val="20"/>
        </w:rPr>
        <w:t xml:space="preserve"> and Detergent to </w:t>
      </w:r>
      <w:proofErr w:type="spellStart"/>
      <w:proofErr w:type="gramStart"/>
      <w:r w:rsidRPr="007B2DE2">
        <w:rPr>
          <w:rFonts w:ascii="Tahoma" w:hAnsi="Tahoma" w:cs="Tahoma"/>
          <w:sz w:val="20"/>
          <w:szCs w:val="20"/>
        </w:rPr>
        <w:t>nile</w:t>
      </w:r>
      <w:proofErr w:type="spellEnd"/>
      <w:proofErr w:type="gramEnd"/>
      <w:r w:rsidRPr="007B2DE2">
        <w:rPr>
          <w:rFonts w:ascii="Tahoma" w:hAnsi="Tahoma" w:cs="Tahoma"/>
          <w:sz w:val="20"/>
          <w:szCs w:val="20"/>
        </w:rPr>
        <w:t xml:space="preserve"> (</w:t>
      </w:r>
      <w:proofErr w:type="spellStart"/>
      <w:r w:rsidRPr="007B2DE2">
        <w:rPr>
          <w:rFonts w:ascii="Tahoma" w:hAnsi="Tahoma" w:cs="Tahoma"/>
          <w:i/>
          <w:sz w:val="20"/>
          <w:szCs w:val="20"/>
        </w:rPr>
        <w:t>Oreochromis</w:t>
      </w:r>
      <w:proofErr w:type="spellEnd"/>
      <w:r w:rsidRPr="007B2DE2">
        <w:rPr>
          <w:rFonts w:ascii="Tahoma" w:hAnsi="Tahoma" w:cs="Tahoma"/>
          <w:i/>
          <w:sz w:val="20"/>
          <w:szCs w:val="20"/>
        </w:rPr>
        <w:t xml:space="preserve"> </w:t>
      </w:r>
      <w:proofErr w:type="spellStart"/>
      <w:r w:rsidRPr="007B2DE2">
        <w:rPr>
          <w:rFonts w:ascii="Tahoma" w:hAnsi="Tahoma" w:cs="Tahoma"/>
          <w:i/>
          <w:sz w:val="20"/>
          <w:szCs w:val="20"/>
        </w:rPr>
        <w:t>niloticus</w:t>
      </w:r>
      <w:proofErr w:type="spellEnd"/>
      <w:r w:rsidRPr="007B2DE2">
        <w:rPr>
          <w:rFonts w:ascii="Tahoma" w:hAnsi="Tahoma" w:cs="Tahoma"/>
          <w:sz w:val="20"/>
          <w:szCs w:val="20"/>
        </w:rPr>
        <w:t xml:space="preserve">) fingerlings and its effects on target organs. M. Tech. Thesis. </w:t>
      </w:r>
      <w:proofErr w:type="gramStart"/>
      <w:r w:rsidRPr="007B2DE2">
        <w:rPr>
          <w:rFonts w:ascii="Tahoma" w:hAnsi="Tahoma" w:cs="Tahoma"/>
          <w:sz w:val="20"/>
          <w:szCs w:val="20"/>
        </w:rPr>
        <w:t xml:space="preserve">Federal University of Technology, </w:t>
      </w:r>
      <w:proofErr w:type="spellStart"/>
      <w:r w:rsidRPr="007B2DE2">
        <w:rPr>
          <w:rFonts w:ascii="Tahoma" w:hAnsi="Tahoma" w:cs="Tahoma"/>
          <w:sz w:val="20"/>
          <w:szCs w:val="20"/>
        </w:rPr>
        <w:t>Akure</w:t>
      </w:r>
      <w:proofErr w:type="spellEnd"/>
      <w:r w:rsidRPr="007B2DE2">
        <w:rPr>
          <w:rFonts w:ascii="Tahoma" w:hAnsi="Tahoma" w:cs="Tahoma"/>
          <w:sz w:val="20"/>
          <w:szCs w:val="20"/>
        </w:rPr>
        <w:t>, 76pp.</w:t>
      </w:r>
      <w:proofErr w:type="gramEnd"/>
      <w:r w:rsidRPr="007B2DE2">
        <w:rPr>
          <w:rFonts w:ascii="Tahoma" w:hAnsi="Tahoma" w:cs="Tahoma"/>
          <w:sz w:val="20"/>
          <w:szCs w:val="20"/>
        </w:rPr>
        <w:t xml:space="preserve"> </w:t>
      </w:r>
    </w:p>
    <w:p w:rsidR="008C4887" w:rsidRPr="007B2DE2" w:rsidRDefault="0038547B" w:rsidP="00511A03">
      <w:pPr>
        <w:spacing w:line="480" w:lineRule="auto"/>
        <w:ind w:left="709" w:hanging="709"/>
        <w:jc w:val="both"/>
        <w:rPr>
          <w:rFonts w:ascii="Tahoma" w:hAnsi="Tahoma" w:cs="Tahoma"/>
          <w:sz w:val="20"/>
          <w:szCs w:val="20"/>
        </w:rPr>
      </w:pPr>
      <w:proofErr w:type="spellStart"/>
      <w:r w:rsidRPr="007B2DE2">
        <w:rPr>
          <w:rFonts w:ascii="Tahoma" w:hAnsi="Tahoma" w:cs="Tahoma"/>
          <w:sz w:val="20"/>
          <w:szCs w:val="20"/>
        </w:rPr>
        <w:t>Koumaglo</w:t>
      </w:r>
      <w:proofErr w:type="spellEnd"/>
      <w:r w:rsidRPr="007B2DE2">
        <w:rPr>
          <w:rFonts w:ascii="Tahoma" w:hAnsi="Tahoma" w:cs="Tahoma"/>
          <w:sz w:val="20"/>
          <w:szCs w:val="20"/>
        </w:rPr>
        <w:t xml:space="preserve">, K, </w:t>
      </w:r>
      <w:proofErr w:type="spellStart"/>
      <w:r w:rsidRPr="007B2DE2">
        <w:rPr>
          <w:rFonts w:ascii="Tahoma" w:hAnsi="Tahoma" w:cs="Tahoma"/>
          <w:sz w:val="20"/>
          <w:szCs w:val="20"/>
        </w:rPr>
        <w:t>Gbeassor</w:t>
      </w:r>
      <w:proofErr w:type="spellEnd"/>
      <w:r w:rsidRPr="007B2DE2">
        <w:rPr>
          <w:rFonts w:ascii="Tahoma" w:hAnsi="Tahoma" w:cs="Tahoma"/>
          <w:sz w:val="20"/>
          <w:szCs w:val="20"/>
        </w:rPr>
        <w:t xml:space="preserve">, M, </w:t>
      </w:r>
      <w:proofErr w:type="spellStart"/>
      <w:r w:rsidRPr="007B2DE2">
        <w:rPr>
          <w:rFonts w:ascii="Tahoma" w:hAnsi="Tahoma" w:cs="Tahoma"/>
          <w:sz w:val="20"/>
          <w:szCs w:val="20"/>
        </w:rPr>
        <w:t>Nikabu</w:t>
      </w:r>
      <w:proofErr w:type="spellEnd"/>
      <w:r w:rsidRPr="007B2DE2">
        <w:rPr>
          <w:rFonts w:ascii="Tahoma" w:hAnsi="Tahoma" w:cs="Tahoma"/>
          <w:sz w:val="20"/>
          <w:szCs w:val="20"/>
        </w:rPr>
        <w:t xml:space="preserve">, </w:t>
      </w:r>
      <w:proofErr w:type="gramStart"/>
      <w:r w:rsidRPr="007B2DE2">
        <w:rPr>
          <w:rFonts w:ascii="Tahoma" w:hAnsi="Tahoma" w:cs="Tahoma"/>
          <w:sz w:val="20"/>
          <w:szCs w:val="20"/>
        </w:rPr>
        <w:t>O</w:t>
      </w:r>
      <w:proofErr w:type="gramEnd"/>
      <w:r w:rsidRPr="007B2DE2">
        <w:rPr>
          <w:rFonts w:ascii="Tahoma" w:hAnsi="Tahoma" w:cs="Tahoma"/>
          <w:sz w:val="20"/>
          <w:szCs w:val="20"/>
        </w:rPr>
        <w:t>, de Souza, C</w:t>
      </w:r>
      <w:r w:rsidR="006721A4" w:rsidRPr="007B2DE2">
        <w:rPr>
          <w:rFonts w:ascii="Tahoma" w:hAnsi="Tahoma" w:cs="Tahoma"/>
          <w:sz w:val="20"/>
          <w:szCs w:val="20"/>
        </w:rPr>
        <w:t>.</w:t>
      </w:r>
      <w:r w:rsidRPr="007B2DE2">
        <w:rPr>
          <w:rFonts w:ascii="Tahoma" w:hAnsi="Tahoma" w:cs="Tahoma"/>
          <w:sz w:val="20"/>
          <w:szCs w:val="20"/>
        </w:rPr>
        <w:t xml:space="preserve"> </w:t>
      </w:r>
      <w:r w:rsidR="00993801">
        <w:rPr>
          <w:rFonts w:ascii="Tahoma" w:hAnsi="Tahoma" w:cs="Tahoma"/>
          <w:sz w:val="20"/>
          <w:szCs w:val="20"/>
        </w:rPr>
        <w:t>and</w:t>
      </w:r>
      <w:r w:rsidRPr="007B2DE2">
        <w:rPr>
          <w:rFonts w:ascii="Tahoma" w:hAnsi="Tahoma" w:cs="Tahoma"/>
          <w:sz w:val="20"/>
          <w:szCs w:val="20"/>
        </w:rPr>
        <w:t xml:space="preserve"> </w:t>
      </w:r>
      <w:proofErr w:type="spellStart"/>
      <w:r w:rsidRPr="007B2DE2">
        <w:rPr>
          <w:rFonts w:ascii="Tahoma" w:hAnsi="Tahoma" w:cs="Tahoma"/>
          <w:sz w:val="20"/>
          <w:szCs w:val="20"/>
        </w:rPr>
        <w:t>Wermer</w:t>
      </w:r>
      <w:proofErr w:type="spellEnd"/>
      <w:r w:rsidRPr="007B2DE2">
        <w:rPr>
          <w:rFonts w:ascii="Tahoma" w:hAnsi="Tahoma" w:cs="Tahoma"/>
          <w:sz w:val="20"/>
          <w:szCs w:val="20"/>
        </w:rPr>
        <w:t xml:space="preserve">, W., (1992): Effects of the three compounds extracted from </w:t>
      </w:r>
      <w:proofErr w:type="spellStart"/>
      <w:r w:rsidRPr="007B2DE2">
        <w:rPr>
          <w:rFonts w:ascii="Tahoma" w:hAnsi="Tahoma" w:cs="Tahoma"/>
          <w:i/>
          <w:sz w:val="20"/>
          <w:szCs w:val="20"/>
        </w:rPr>
        <w:t>Morinda</w:t>
      </w:r>
      <w:proofErr w:type="spellEnd"/>
      <w:r w:rsidRPr="007B2DE2">
        <w:rPr>
          <w:rFonts w:ascii="Tahoma" w:hAnsi="Tahoma" w:cs="Tahoma"/>
          <w:i/>
          <w:sz w:val="20"/>
          <w:szCs w:val="20"/>
        </w:rPr>
        <w:t xml:space="preserve"> </w:t>
      </w:r>
      <w:proofErr w:type="spellStart"/>
      <w:r w:rsidRPr="007B2DE2">
        <w:rPr>
          <w:rFonts w:ascii="Tahoma" w:hAnsi="Tahoma" w:cs="Tahoma"/>
          <w:i/>
          <w:sz w:val="20"/>
          <w:szCs w:val="20"/>
        </w:rPr>
        <w:t>lucida</w:t>
      </w:r>
      <w:proofErr w:type="spellEnd"/>
      <w:r w:rsidRPr="007B2DE2">
        <w:rPr>
          <w:rFonts w:ascii="Tahoma" w:hAnsi="Tahoma" w:cs="Tahoma"/>
          <w:sz w:val="20"/>
          <w:szCs w:val="20"/>
        </w:rPr>
        <w:t xml:space="preserve"> on </w:t>
      </w:r>
      <w:r w:rsidR="00CD59E5" w:rsidRPr="007B2DE2">
        <w:rPr>
          <w:rFonts w:ascii="Tahoma" w:hAnsi="Tahoma" w:cs="Tahoma"/>
          <w:i/>
          <w:sz w:val="20"/>
          <w:szCs w:val="20"/>
        </w:rPr>
        <w:t>P</w:t>
      </w:r>
      <w:r w:rsidRPr="007B2DE2">
        <w:rPr>
          <w:rFonts w:ascii="Tahoma" w:hAnsi="Tahoma" w:cs="Tahoma"/>
          <w:i/>
          <w:sz w:val="20"/>
          <w:szCs w:val="20"/>
        </w:rPr>
        <w:t>lasmodium falciparum</w:t>
      </w:r>
      <w:r w:rsidR="00CD59E5" w:rsidRPr="007B2DE2">
        <w:rPr>
          <w:rFonts w:ascii="Tahoma" w:hAnsi="Tahoma" w:cs="Tahoma"/>
          <w:sz w:val="20"/>
          <w:szCs w:val="20"/>
        </w:rPr>
        <w:t>.</w:t>
      </w:r>
      <w:r w:rsidRPr="007B2DE2">
        <w:rPr>
          <w:rFonts w:ascii="Tahoma" w:hAnsi="Tahoma" w:cs="Tahoma"/>
          <w:sz w:val="20"/>
          <w:szCs w:val="20"/>
        </w:rPr>
        <w:t xml:space="preserve"> </w:t>
      </w:r>
      <w:proofErr w:type="spellStart"/>
      <w:proofErr w:type="gramStart"/>
      <w:r w:rsidRPr="007B2DE2">
        <w:rPr>
          <w:rFonts w:ascii="Tahoma" w:hAnsi="Tahoma" w:cs="Tahoma"/>
          <w:sz w:val="20"/>
          <w:szCs w:val="20"/>
        </w:rPr>
        <w:t>planta</w:t>
      </w:r>
      <w:proofErr w:type="spellEnd"/>
      <w:proofErr w:type="gramEnd"/>
      <w:r w:rsidRPr="007B2DE2">
        <w:rPr>
          <w:rFonts w:ascii="Tahoma" w:hAnsi="Tahoma" w:cs="Tahoma"/>
          <w:sz w:val="20"/>
          <w:szCs w:val="20"/>
        </w:rPr>
        <w:t xml:space="preserve"> </w:t>
      </w:r>
      <w:proofErr w:type="spellStart"/>
      <w:r w:rsidRPr="007B2DE2">
        <w:rPr>
          <w:rFonts w:ascii="Tahoma" w:hAnsi="Tahoma" w:cs="Tahoma"/>
          <w:sz w:val="20"/>
          <w:szCs w:val="20"/>
        </w:rPr>
        <w:t>medica</w:t>
      </w:r>
      <w:proofErr w:type="spellEnd"/>
      <w:r w:rsidRPr="007B2DE2">
        <w:rPr>
          <w:rFonts w:ascii="Tahoma" w:hAnsi="Tahoma" w:cs="Tahoma"/>
          <w:sz w:val="20"/>
          <w:szCs w:val="20"/>
        </w:rPr>
        <w:t xml:space="preserve"> 58 (6): 533 – 534.</w:t>
      </w:r>
    </w:p>
    <w:p w:rsidR="008C4887" w:rsidRPr="007B2DE2" w:rsidRDefault="008C4887" w:rsidP="00511A03">
      <w:pPr>
        <w:spacing w:line="480" w:lineRule="auto"/>
        <w:ind w:left="709" w:hanging="709"/>
        <w:jc w:val="both"/>
        <w:rPr>
          <w:rFonts w:ascii="Tahoma" w:hAnsi="Tahoma" w:cs="Tahoma"/>
          <w:sz w:val="20"/>
          <w:szCs w:val="20"/>
        </w:rPr>
      </w:pPr>
      <w:r w:rsidRPr="007B2DE2">
        <w:rPr>
          <w:rFonts w:ascii="Tahoma" w:hAnsi="Tahoma" w:cs="Tahoma"/>
          <w:sz w:val="20"/>
          <w:szCs w:val="20"/>
        </w:rPr>
        <w:t xml:space="preserve"> </w:t>
      </w:r>
      <w:proofErr w:type="spellStart"/>
      <w:r w:rsidRPr="007B2DE2">
        <w:rPr>
          <w:rFonts w:ascii="Tahoma" w:hAnsi="Tahoma" w:cs="Tahoma"/>
          <w:sz w:val="20"/>
          <w:szCs w:val="20"/>
        </w:rPr>
        <w:t>Liong</w:t>
      </w:r>
      <w:proofErr w:type="spellEnd"/>
      <w:r w:rsidRPr="007B2DE2">
        <w:rPr>
          <w:rFonts w:ascii="Tahoma" w:hAnsi="Tahoma" w:cs="Tahoma"/>
          <w:sz w:val="20"/>
          <w:szCs w:val="20"/>
        </w:rPr>
        <w:t xml:space="preserve">, P.C. </w:t>
      </w:r>
      <w:proofErr w:type="spellStart"/>
      <w:r w:rsidRPr="007B2DE2">
        <w:rPr>
          <w:rFonts w:ascii="Tahoma" w:hAnsi="Tahoma" w:cs="Tahoma"/>
          <w:sz w:val="20"/>
          <w:szCs w:val="20"/>
        </w:rPr>
        <w:t>Hamzah</w:t>
      </w:r>
      <w:proofErr w:type="spellEnd"/>
      <w:r w:rsidRPr="007B2DE2">
        <w:rPr>
          <w:rFonts w:ascii="Tahoma" w:hAnsi="Tahoma" w:cs="Tahoma"/>
          <w:sz w:val="20"/>
          <w:szCs w:val="20"/>
        </w:rPr>
        <w:t xml:space="preserve">, P.W. and </w:t>
      </w:r>
      <w:proofErr w:type="spellStart"/>
      <w:r w:rsidRPr="007B2DE2">
        <w:rPr>
          <w:rFonts w:ascii="Tahoma" w:hAnsi="Tahoma" w:cs="Tahoma"/>
          <w:sz w:val="20"/>
          <w:szCs w:val="20"/>
        </w:rPr>
        <w:t>Murugan</w:t>
      </w:r>
      <w:proofErr w:type="spellEnd"/>
      <w:r w:rsidRPr="007B2DE2">
        <w:rPr>
          <w:rFonts w:ascii="Tahoma" w:hAnsi="Tahoma" w:cs="Tahoma"/>
          <w:sz w:val="20"/>
          <w:szCs w:val="20"/>
        </w:rPr>
        <w:t xml:space="preserve">, V. (1988): Toxicity of some pesticides towards fresh water fishes </w:t>
      </w:r>
      <w:proofErr w:type="spellStart"/>
      <w:r w:rsidRPr="007B2DE2">
        <w:rPr>
          <w:rFonts w:ascii="Tahoma" w:hAnsi="Tahoma" w:cs="Tahoma"/>
          <w:sz w:val="20"/>
          <w:szCs w:val="20"/>
        </w:rPr>
        <w:t>Jabatan</w:t>
      </w:r>
      <w:proofErr w:type="spellEnd"/>
      <w:r w:rsidRPr="007B2DE2">
        <w:rPr>
          <w:rFonts w:ascii="Tahoma" w:hAnsi="Tahoma" w:cs="Tahoma"/>
          <w:sz w:val="20"/>
          <w:szCs w:val="20"/>
        </w:rPr>
        <w:t xml:space="preserve"> </w:t>
      </w:r>
      <w:proofErr w:type="spellStart"/>
      <w:proofErr w:type="gramStart"/>
      <w:r w:rsidRPr="007B2DE2">
        <w:rPr>
          <w:rFonts w:ascii="Tahoma" w:hAnsi="Tahoma" w:cs="Tahoma"/>
          <w:sz w:val="20"/>
          <w:szCs w:val="20"/>
        </w:rPr>
        <w:t>Perikana</w:t>
      </w:r>
      <w:proofErr w:type="spellEnd"/>
      <w:r w:rsidRPr="007B2DE2">
        <w:rPr>
          <w:rFonts w:ascii="Tahoma" w:hAnsi="Tahoma" w:cs="Tahoma"/>
          <w:sz w:val="20"/>
          <w:szCs w:val="20"/>
        </w:rPr>
        <w:t xml:space="preserve">  (</w:t>
      </w:r>
      <w:proofErr w:type="spellStart"/>
      <w:proofErr w:type="gramEnd"/>
      <w:r w:rsidRPr="007B2DE2">
        <w:rPr>
          <w:rFonts w:ascii="Tahoma" w:hAnsi="Tahoma" w:cs="Tahoma"/>
          <w:sz w:val="20"/>
          <w:szCs w:val="20"/>
        </w:rPr>
        <w:t>eds</w:t>
      </w:r>
      <w:proofErr w:type="spellEnd"/>
      <w:r w:rsidRPr="007B2DE2">
        <w:rPr>
          <w:rFonts w:ascii="Tahoma" w:hAnsi="Tahoma" w:cs="Tahoma"/>
          <w:sz w:val="20"/>
          <w:szCs w:val="20"/>
        </w:rPr>
        <w:t xml:space="preserve">). Ministry Agriculture, Malaysia, Bulletin </w:t>
      </w:r>
      <w:proofErr w:type="spellStart"/>
      <w:r w:rsidRPr="007B2DE2">
        <w:rPr>
          <w:rFonts w:ascii="Tahoma" w:hAnsi="Tahoma" w:cs="Tahoma"/>
          <w:sz w:val="20"/>
          <w:szCs w:val="20"/>
        </w:rPr>
        <w:t>Perikana</w:t>
      </w:r>
      <w:proofErr w:type="spellEnd"/>
      <w:r w:rsidRPr="007B2DE2">
        <w:rPr>
          <w:rFonts w:ascii="Tahoma" w:hAnsi="Tahoma" w:cs="Tahoma"/>
          <w:sz w:val="20"/>
          <w:szCs w:val="20"/>
        </w:rPr>
        <w:t xml:space="preserve"> No. 57:13pp.</w:t>
      </w:r>
    </w:p>
    <w:p w:rsidR="0038547B" w:rsidRPr="007B2DE2" w:rsidRDefault="0038547B" w:rsidP="00511A03">
      <w:pPr>
        <w:spacing w:line="480" w:lineRule="auto"/>
        <w:ind w:left="709" w:hanging="709"/>
        <w:jc w:val="both"/>
        <w:rPr>
          <w:rFonts w:ascii="Tahoma" w:hAnsi="Tahoma" w:cs="Tahoma"/>
          <w:sz w:val="20"/>
          <w:szCs w:val="20"/>
        </w:rPr>
      </w:pPr>
      <w:proofErr w:type="spellStart"/>
      <w:r w:rsidRPr="007B2DE2">
        <w:rPr>
          <w:rFonts w:ascii="Tahoma" w:hAnsi="Tahoma" w:cs="Tahoma"/>
          <w:sz w:val="20"/>
          <w:szCs w:val="20"/>
        </w:rPr>
        <w:t>Makinde</w:t>
      </w:r>
      <w:proofErr w:type="spellEnd"/>
      <w:r w:rsidRPr="007B2DE2">
        <w:rPr>
          <w:rFonts w:ascii="Tahoma" w:hAnsi="Tahoma" w:cs="Tahoma"/>
          <w:sz w:val="20"/>
          <w:szCs w:val="20"/>
        </w:rPr>
        <w:t xml:space="preserve">, J.M. </w:t>
      </w:r>
      <w:r w:rsidR="00993801">
        <w:rPr>
          <w:rFonts w:ascii="Tahoma" w:hAnsi="Tahoma" w:cs="Tahoma"/>
          <w:sz w:val="20"/>
          <w:szCs w:val="20"/>
        </w:rPr>
        <w:t>and</w:t>
      </w:r>
      <w:r w:rsidRPr="007B2DE2">
        <w:rPr>
          <w:rFonts w:ascii="Tahoma" w:hAnsi="Tahoma" w:cs="Tahoma"/>
          <w:sz w:val="20"/>
          <w:szCs w:val="20"/>
        </w:rPr>
        <w:t xml:space="preserve"> </w:t>
      </w:r>
      <w:proofErr w:type="spellStart"/>
      <w:r w:rsidRPr="007B2DE2">
        <w:rPr>
          <w:rFonts w:ascii="Tahoma" w:hAnsi="Tahoma" w:cs="Tahoma"/>
          <w:sz w:val="20"/>
          <w:szCs w:val="20"/>
        </w:rPr>
        <w:t>Obih</w:t>
      </w:r>
      <w:proofErr w:type="spellEnd"/>
      <w:r w:rsidRPr="007B2DE2">
        <w:rPr>
          <w:rFonts w:ascii="Tahoma" w:hAnsi="Tahoma" w:cs="Tahoma"/>
          <w:sz w:val="20"/>
          <w:szCs w:val="20"/>
        </w:rPr>
        <w:t xml:space="preserve"> P.O, (1985): Screening of </w:t>
      </w:r>
      <w:proofErr w:type="spellStart"/>
      <w:r w:rsidRPr="007B2DE2">
        <w:rPr>
          <w:rFonts w:ascii="Tahoma" w:hAnsi="Tahoma" w:cs="Tahoma"/>
          <w:i/>
          <w:sz w:val="20"/>
          <w:szCs w:val="20"/>
        </w:rPr>
        <w:t>morind</w:t>
      </w:r>
      <w:r w:rsidR="00CD59E5" w:rsidRPr="007B2DE2">
        <w:rPr>
          <w:rFonts w:ascii="Tahoma" w:hAnsi="Tahoma" w:cs="Tahoma"/>
          <w:i/>
          <w:sz w:val="20"/>
          <w:szCs w:val="20"/>
        </w:rPr>
        <w:t>a</w:t>
      </w:r>
      <w:proofErr w:type="spellEnd"/>
      <w:r w:rsidRPr="007B2DE2">
        <w:rPr>
          <w:rFonts w:ascii="Tahoma" w:hAnsi="Tahoma" w:cs="Tahoma"/>
          <w:i/>
          <w:sz w:val="20"/>
          <w:szCs w:val="20"/>
        </w:rPr>
        <w:t xml:space="preserve"> </w:t>
      </w:r>
      <w:proofErr w:type="spellStart"/>
      <w:r w:rsidRPr="007B2DE2">
        <w:rPr>
          <w:rFonts w:ascii="Tahoma" w:hAnsi="Tahoma" w:cs="Tahoma"/>
          <w:i/>
          <w:sz w:val="20"/>
          <w:szCs w:val="20"/>
        </w:rPr>
        <w:t>lucida</w:t>
      </w:r>
      <w:proofErr w:type="spellEnd"/>
      <w:r w:rsidRPr="007B2DE2">
        <w:rPr>
          <w:rFonts w:ascii="Tahoma" w:hAnsi="Tahoma" w:cs="Tahoma"/>
          <w:sz w:val="20"/>
          <w:szCs w:val="20"/>
        </w:rPr>
        <w:t xml:space="preserve"> leaf extract for antimalarial actio</w:t>
      </w:r>
      <w:r w:rsidR="00DA1DE0" w:rsidRPr="007B2DE2">
        <w:rPr>
          <w:rFonts w:ascii="Tahoma" w:hAnsi="Tahoma" w:cs="Tahoma"/>
          <w:sz w:val="20"/>
          <w:szCs w:val="20"/>
        </w:rPr>
        <w:t xml:space="preserve">n on plasmodium </w:t>
      </w:r>
      <w:proofErr w:type="spellStart"/>
      <w:r w:rsidR="00DA1DE0" w:rsidRPr="007B2DE2">
        <w:rPr>
          <w:rFonts w:ascii="Tahoma" w:hAnsi="Tahoma" w:cs="Tahoma"/>
          <w:sz w:val="20"/>
          <w:szCs w:val="20"/>
        </w:rPr>
        <w:t>berghei</w:t>
      </w:r>
      <w:proofErr w:type="spellEnd"/>
      <w:r w:rsidR="00DA1DE0" w:rsidRPr="007B2DE2">
        <w:rPr>
          <w:rFonts w:ascii="Tahoma" w:hAnsi="Tahoma" w:cs="Tahoma"/>
          <w:sz w:val="20"/>
          <w:szCs w:val="20"/>
        </w:rPr>
        <w:t xml:space="preserve"> </w:t>
      </w:r>
      <w:r w:rsidRPr="007B2DE2">
        <w:rPr>
          <w:rFonts w:ascii="Tahoma" w:hAnsi="Tahoma" w:cs="Tahoma"/>
          <w:sz w:val="20"/>
          <w:szCs w:val="20"/>
        </w:rPr>
        <w:t>in mice. African journal of medicine and medical sciences 14 (1 – 2)</w:t>
      </w:r>
      <w:proofErr w:type="gramStart"/>
      <w:r w:rsidRPr="007B2DE2">
        <w:rPr>
          <w:rFonts w:ascii="Tahoma" w:hAnsi="Tahoma" w:cs="Tahoma"/>
          <w:sz w:val="20"/>
          <w:szCs w:val="20"/>
        </w:rPr>
        <w:t xml:space="preserve">; </w:t>
      </w:r>
      <w:r w:rsidR="00DA1DE0" w:rsidRPr="007B2DE2">
        <w:rPr>
          <w:rFonts w:ascii="Tahoma" w:hAnsi="Tahoma" w:cs="Tahoma"/>
          <w:sz w:val="20"/>
          <w:szCs w:val="20"/>
        </w:rPr>
        <w:t xml:space="preserve"> </w:t>
      </w:r>
      <w:r w:rsidRPr="007B2DE2">
        <w:rPr>
          <w:rFonts w:ascii="Tahoma" w:hAnsi="Tahoma" w:cs="Tahoma"/>
          <w:sz w:val="20"/>
          <w:szCs w:val="20"/>
        </w:rPr>
        <w:t>59</w:t>
      </w:r>
      <w:proofErr w:type="gramEnd"/>
      <w:r w:rsidRPr="007B2DE2">
        <w:rPr>
          <w:rFonts w:ascii="Tahoma" w:hAnsi="Tahoma" w:cs="Tahoma"/>
          <w:sz w:val="20"/>
          <w:szCs w:val="20"/>
        </w:rPr>
        <w:t xml:space="preserve"> – 63. </w:t>
      </w:r>
    </w:p>
    <w:p w:rsidR="00792757" w:rsidRPr="007B2DE2" w:rsidRDefault="00792757" w:rsidP="00511A03">
      <w:pPr>
        <w:spacing w:line="480" w:lineRule="auto"/>
        <w:ind w:left="709" w:hanging="709"/>
        <w:jc w:val="both"/>
        <w:rPr>
          <w:rFonts w:ascii="Tahoma" w:hAnsi="Tahoma" w:cs="Tahoma"/>
          <w:sz w:val="20"/>
          <w:szCs w:val="20"/>
        </w:rPr>
      </w:pPr>
      <w:r w:rsidRPr="007B2DE2">
        <w:rPr>
          <w:rFonts w:ascii="Tahoma" w:hAnsi="Tahoma" w:cs="Tahoma"/>
          <w:sz w:val="20"/>
          <w:szCs w:val="20"/>
        </w:rPr>
        <w:t>Moriarty, D.J W</w:t>
      </w:r>
      <w:proofErr w:type="gramStart"/>
      <w:r w:rsidRPr="007B2DE2">
        <w:rPr>
          <w:rFonts w:ascii="Tahoma" w:hAnsi="Tahoma" w:cs="Tahoma"/>
          <w:sz w:val="20"/>
          <w:szCs w:val="20"/>
        </w:rPr>
        <w:t>.(</w:t>
      </w:r>
      <w:proofErr w:type="gramEnd"/>
      <w:r w:rsidRPr="007B2DE2">
        <w:rPr>
          <w:rFonts w:ascii="Tahoma" w:hAnsi="Tahoma" w:cs="Tahoma"/>
          <w:sz w:val="20"/>
          <w:szCs w:val="20"/>
        </w:rPr>
        <w:t>1973):</w:t>
      </w:r>
      <w:r w:rsidR="005130DD" w:rsidRPr="007B2DE2">
        <w:rPr>
          <w:rFonts w:ascii="Tahoma" w:hAnsi="Tahoma" w:cs="Tahoma"/>
          <w:sz w:val="20"/>
          <w:szCs w:val="20"/>
        </w:rPr>
        <w:t xml:space="preserve"> </w:t>
      </w:r>
      <w:r w:rsidRPr="007B2DE2">
        <w:rPr>
          <w:rFonts w:ascii="Tahoma" w:hAnsi="Tahoma" w:cs="Tahoma"/>
          <w:sz w:val="20"/>
          <w:szCs w:val="20"/>
        </w:rPr>
        <w:t xml:space="preserve">The physiology of digestion of blue green algae in T. </w:t>
      </w:r>
      <w:proofErr w:type="spellStart"/>
      <w:r w:rsidRPr="007B2DE2">
        <w:rPr>
          <w:rFonts w:ascii="Tahoma" w:hAnsi="Tahoma" w:cs="Tahoma"/>
          <w:sz w:val="20"/>
          <w:szCs w:val="20"/>
        </w:rPr>
        <w:t>nilotica.J</w:t>
      </w:r>
      <w:proofErr w:type="spellEnd"/>
      <w:r w:rsidRPr="007B2DE2">
        <w:rPr>
          <w:rFonts w:ascii="Tahoma" w:hAnsi="Tahoma" w:cs="Tahoma"/>
          <w:sz w:val="20"/>
          <w:szCs w:val="20"/>
        </w:rPr>
        <w:t xml:space="preserve">. 2001. </w:t>
      </w:r>
      <w:proofErr w:type="spellStart"/>
      <w:r w:rsidRPr="007B2DE2">
        <w:rPr>
          <w:rFonts w:ascii="Tahoma" w:hAnsi="Tahoma" w:cs="Tahoma"/>
          <w:sz w:val="20"/>
          <w:szCs w:val="20"/>
        </w:rPr>
        <w:t>Lond</w:t>
      </w:r>
      <w:proofErr w:type="spellEnd"/>
      <w:r w:rsidRPr="007B2DE2">
        <w:rPr>
          <w:rFonts w:ascii="Tahoma" w:hAnsi="Tahoma" w:cs="Tahoma"/>
          <w:sz w:val="20"/>
          <w:szCs w:val="20"/>
        </w:rPr>
        <w:t xml:space="preserve"> 171</w:t>
      </w:r>
      <w:proofErr w:type="gramStart"/>
      <w:r w:rsidRPr="007B2DE2">
        <w:rPr>
          <w:rFonts w:ascii="Tahoma" w:hAnsi="Tahoma" w:cs="Tahoma"/>
          <w:sz w:val="20"/>
          <w:szCs w:val="20"/>
        </w:rPr>
        <w:t>;25</w:t>
      </w:r>
      <w:proofErr w:type="gramEnd"/>
      <w:r w:rsidRPr="007B2DE2">
        <w:rPr>
          <w:rFonts w:ascii="Tahoma" w:hAnsi="Tahoma" w:cs="Tahoma"/>
          <w:sz w:val="20"/>
          <w:szCs w:val="20"/>
        </w:rPr>
        <w:t>-39.</w:t>
      </w:r>
    </w:p>
    <w:p w:rsidR="0038547B" w:rsidRPr="007B2DE2" w:rsidRDefault="0038547B" w:rsidP="00511A03">
      <w:pPr>
        <w:spacing w:line="480" w:lineRule="auto"/>
        <w:ind w:left="709" w:hanging="709"/>
        <w:jc w:val="both"/>
        <w:rPr>
          <w:rFonts w:ascii="Tahoma" w:hAnsi="Tahoma" w:cs="Tahoma"/>
          <w:sz w:val="20"/>
          <w:szCs w:val="20"/>
        </w:rPr>
      </w:pPr>
      <w:r w:rsidRPr="007B2DE2">
        <w:rPr>
          <w:rFonts w:ascii="Tahoma" w:hAnsi="Tahoma" w:cs="Tahoma"/>
          <w:sz w:val="20"/>
          <w:szCs w:val="20"/>
        </w:rPr>
        <w:t xml:space="preserve">Morales, D.A. (1991): 1a </w:t>
      </w:r>
      <w:proofErr w:type="spellStart"/>
      <w:r w:rsidRPr="007B2DE2">
        <w:rPr>
          <w:rFonts w:ascii="Tahoma" w:hAnsi="Tahoma" w:cs="Tahoma"/>
          <w:sz w:val="20"/>
          <w:szCs w:val="20"/>
        </w:rPr>
        <w:t>Tilapiaen</w:t>
      </w:r>
      <w:proofErr w:type="spellEnd"/>
      <w:r w:rsidRPr="007B2DE2">
        <w:rPr>
          <w:rFonts w:ascii="Tahoma" w:hAnsi="Tahoma" w:cs="Tahoma"/>
          <w:sz w:val="20"/>
          <w:szCs w:val="20"/>
        </w:rPr>
        <w:t xml:space="preserve"> Mexico</w:t>
      </w:r>
      <w:r w:rsidR="006721A4" w:rsidRPr="007B2DE2">
        <w:rPr>
          <w:rFonts w:ascii="Tahoma" w:hAnsi="Tahoma" w:cs="Tahoma"/>
          <w:sz w:val="20"/>
          <w:szCs w:val="20"/>
        </w:rPr>
        <w:t xml:space="preserve">. </w:t>
      </w:r>
      <w:proofErr w:type="spellStart"/>
      <w:proofErr w:type="gramStart"/>
      <w:r w:rsidR="006721A4" w:rsidRPr="007B2DE2">
        <w:rPr>
          <w:rFonts w:ascii="Tahoma" w:hAnsi="Tahoma" w:cs="Tahoma"/>
          <w:sz w:val="20"/>
          <w:szCs w:val="20"/>
        </w:rPr>
        <w:t>Biologia</w:t>
      </w:r>
      <w:proofErr w:type="spellEnd"/>
      <w:r w:rsidR="006721A4" w:rsidRPr="007B2DE2">
        <w:rPr>
          <w:rFonts w:ascii="Tahoma" w:hAnsi="Tahoma" w:cs="Tahoma"/>
          <w:sz w:val="20"/>
          <w:szCs w:val="20"/>
        </w:rPr>
        <w:t xml:space="preserve">, </w:t>
      </w:r>
      <w:proofErr w:type="spellStart"/>
      <w:r w:rsidR="006721A4" w:rsidRPr="007B2DE2">
        <w:rPr>
          <w:rFonts w:ascii="Tahoma" w:hAnsi="Tahoma" w:cs="Tahoma"/>
          <w:sz w:val="20"/>
          <w:szCs w:val="20"/>
        </w:rPr>
        <w:t>Cultivo</w:t>
      </w:r>
      <w:r w:rsidRPr="007B2DE2">
        <w:rPr>
          <w:rFonts w:ascii="Tahoma" w:hAnsi="Tahoma" w:cs="Tahoma"/>
          <w:sz w:val="20"/>
          <w:szCs w:val="20"/>
        </w:rPr>
        <w:t>y</w:t>
      </w:r>
      <w:proofErr w:type="spellEnd"/>
      <w:r w:rsidRPr="007B2DE2">
        <w:rPr>
          <w:rFonts w:ascii="Tahoma" w:hAnsi="Tahoma" w:cs="Tahoma"/>
          <w:sz w:val="20"/>
          <w:szCs w:val="20"/>
        </w:rPr>
        <w:t xml:space="preserve"> </w:t>
      </w:r>
      <w:proofErr w:type="spellStart"/>
      <w:r w:rsidRPr="007B2DE2">
        <w:rPr>
          <w:rFonts w:ascii="Tahoma" w:hAnsi="Tahoma" w:cs="Tahoma"/>
          <w:sz w:val="20"/>
          <w:szCs w:val="20"/>
        </w:rPr>
        <w:t>pesquerias</w:t>
      </w:r>
      <w:proofErr w:type="spellEnd"/>
      <w:r w:rsidRPr="007B2DE2">
        <w:rPr>
          <w:rFonts w:ascii="Tahoma" w:hAnsi="Tahoma" w:cs="Tahoma"/>
          <w:sz w:val="20"/>
          <w:szCs w:val="20"/>
        </w:rPr>
        <w:t>.</w:t>
      </w:r>
      <w:proofErr w:type="gramEnd"/>
      <w:r w:rsidRPr="007B2DE2">
        <w:rPr>
          <w:rFonts w:ascii="Tahoma" w:hAnsi="Tahoma" w:cs="Tahoma"/>
          <w:sz w:val="20"/>
          <w:szCs w:val="20"/>
        </w:rPr>
        <w:t xml:space="preserve"> </w:t>
      </w:r>
      <w:proofErr w:type="gramStart"/>
      <w:r w:rsidRPr="007B2DE2">
        <w:rPr>
          <w:rFonts w:ascii="Tahoma" w:hAnsi="Tahoma" w:cs="Tahoma"/>
          <w:sz w:val="20"/>
          <w:szCs w:val="20"/>
        </w:rPr>
        <w:t>AG.</w:t>
      </w:r>
      <w:proofErr w:type="gramEnd"/>
      <w:r w:rsidRPr="007B2DE2">
        <w:rPr>
          <w:rFonts w:ascii="Tahoma" w:hAnsi="Tahoma" w:cs="Tahoma"/>
          <w:sz w:val="20"/>
          <w:szCs w:val="20"/>
        </w:rPr>
        <w:t xml:space="preserve"> </w:t>
      </w:r>
      <w:proofErr w:type="gramStart"/>
      <w:r w:rsidRPr="007B2DE2">
        <w:rPr>
          <w:rFonts w:ascii="Tahoma" w:hAnsi="Tahoma" w:cs="Tahoma"/>
          <w:sz w:val="20"/>
          <w:szCs w:val="20"/>
        </w:rPr>
        <w:t>Mexico, D.F. 170 pp.</w:t>
      </w:r>
      <w:proofErr w:type="gramEnd"/>
    </w:p>
    <w:p w:rsidR="00E6379F" w:rsidRPr="007B2DE2" w:rsidRDefault="00FA75E1" w:rsidP="00511A03">
      <w:pPr>
        <w:spacing w:line="480" w:lineRule="auto"/>
        <w:ind w:left="709" w:hanging="709"/>
        <w:jc w:val="both"/>
        <w:rPr>
          <w:rFonts w:ascii="Tahoma" w:hAnsi="Tahoma" w:cs="Tahoma"/>
          <w:sz w:val="20"/>
          <w:szCs w:val="20"/>
        </w:rPr>
      </w:pPr>
      <w:proofErr w:type="spellStart"/>
      <w:proofErr w:type="gramStart"/>
      <w:r w:rsidRPr="007B2DE2">
        <w:rPr>
          <w:rFonts w:ascii="Tahoma" w:hAnsi="Tahoma" w:cs="Tahoma"/>
          <w:sz w:val="20"/>
          <w:szCs w:val="20"/>
        </w:rPr>
        <w:t>Olajide</w:t>
      </w:r>
      <w:proofErr w:type="spellEnd"/>
      <w:r w:rsidRPr="007B2DE2">
        <w:rPr>
          <w:rFonts w:ascii="Tahoma" w:hAnsi="Tahoma" w:cs="Tahoma"/>
          <w:sz w:val="20"/>
          <w:szCs w:val="20"/>
        </w:rPr>
        <w:t xml:space="preserve">, O.A., S.O. Awe, J.M. </w:t>
      </w:r>
      <w:proofErr w:type="spellStart"/>
      <w:r w:rsidRPr="007B2DE2">
        <w:rPr>
          <w:rFonts w:ascii="Tahoma" w:hAnsi="Tahoma" w:cs="Tahoma"/>
          <w:sz w:val="20"/>
          <w:szCs w:val="20"/>
        </w:rPr>
        <w:t>Makinde</w:t>
      </w:r>
      <w:proofErr w:type="spellEnd"/>
      <w:r w:rsidRPr="007B2DE2">
        <w:rPr>
          <w:rFonts w:ascii="Tahoma" w:hAnsi="Tahoma" w:cs="Tahoma"/>
          <w:sz w:val="20"/>
          <w:szCs w:val="20"/>
        </w:rPr>
        <w:t xml:space="preserve"> and O. </w:t>
      </w:r>
      <w:proofErr w:type="spellStart"/>
      <w:r w:rsidRPr="007B2DE2">
        <w:rPr>
          <w:rFonts w:ascii="Tahoma" w:hAnsi="Tahoma" w:cs="Tahoma"/>
          <w:sz w:val="20"/>
          <w:szCs w:val="20"/>
        </w:rPr>
        <w:t>Morebise</w:t>
      </w:r>
      <w:proofErr w:type="spellEnd"/>
      <w:r w:rsidRPr="007B2DE2">
        <w:rPr>
          <w:rFonts w:ascii="Tahoma" w:hAnsi="Tahoma" w:cs="Tahoma"/>
          <w:sz w:val="20"/>
          <w:szCs w:val="20"/>
        </w:rPr>
        <w:t xml:space="preserve">, </w:t>
      </w:r>
      <w:r w:rsidR="005130DD" w:rsidRPr="007B2DE2">
        <w:rPr>
          <w:rFonts w:ascii="Tahoma" w:hAnsi="Tahoma" w:cs="Tahoma"/>
          <w:sz w:val="20"/>
          <w:szCs w:val="20"/>
        </w:rPr>
        <w:t>(</w:t>
      </w:r>
      <w:r w:rsidRPr="007B2DE2">
        <w:rPr>
          <w:rFonts w:ascii="Tahoma" w:hAnsi="Tahoma" w:cs="Tahoma"/>
          <w:sz w:val="20"/>
          <w:szCs w:val="20"/>
        </w:rPr>
        <w:t>1999</w:t>
      </w:r>
      <w:r w:rsidR="005130DD" w:rsidRPr="007B2DE2">
        <w:rPr>
          <w:rFonts w:ascii="Tahoma" w:hAnsi="Tahoma" w:cs="Tahoma"/>
          <w:sz w:val="20"/>
          <w:szCs w:val="20"/>
        </w:rPr>
        <w:t>)</w:t>
      </w:r>
      <w:r w:rsidRPr="007B2DE2">
        <w:rPr>
          <w:rFonts w:ascii="Tahoma" w:hAnsi="Tahoma" w:cs="Tahoma"/>
          <w:sz w:val="20"/>
          <w:szCs w:val="20"/>
        </w:rPr>
        <w:t>.</w:t>
      </w:r>
      <w:proofErr w:type="gramEnd"/>
      <w:r w:rsidR="005130DD" w:rsidRPr="007B2DE2">
        <w:rPr>
          <w:rFonts w:ascii="Tahoma" w:hAnsi="Tahoma" w:cs="Tahoma"/>
          <w:sz w:val="20"/>
          <w:szCs w:val="20"/>
        </w:rPr>
        <w:t xml:space="preserve"> </w:t>
      </w:r>
      <w:r w:rsidRPr="007B2DE2">
        <w:rPr>
          <w:rFonts w:ascii="Tahoma" w:hAnsi="Tahoma" w:cs="Tahoma"/>
          <w:sz w:val="20"/>
          <w:szCs w:val="20"/>
        </w:rPr>
        <w:t>Evaluation of the anti-</w:t>
      </w:r>
      <w:proofErr w:type="spellStart"/>
      <w:r w:rsidRPr="007B2DE2">
        <w:rPr>
          <w:rFonts w:ascii="Tahoma" w:hAnsi="Tahoma" w:cs="Tahoma"/>
          <w:sz w:val="20"/>
          <w:szCs w:val="20"/>
        </w:rPr>
        <w:t>biabetic</w:t>
      </w:r>
      <w:proofErr w:type="spellEnd"/>
      <w:r w:rsidRPr="007B2DE2">
        <w:rPr>
          <w:rFonts w:ascii="Tahoma" w:hAnsi="Tahoma" w:cs="Tahoma"/>
          <w:sz w:val="20"/>
          <w:szCs w:val="20"/>
        </w:rPr>
        <w:t xml:space="preserve"> property </w:t>
      </w:r>
      <w:r w:rsidR="005130DD" w:rsidRPr="007B2DE2">
        <w:rPr>
          <w:rFonts w:ascii="Tahoma" w:hAnsi="Tahoma" w:cs="Tahoma"/>
          <w:i/>
          <w:sz w:val="20"/>
          <w:szCs w:val="20"/>
        </w:rPr>
        <w:t>O</w:t>
      </w:r>
      <w:r w:rsidR="005130DD" w:rsidRPr="007B2DE2">
        <w:rPr>
          <w:rFonts w:ascii="Tahoma" w:hAnsi="Tahoma" w:cs="Tahoma"/>
          <w:sz w:val="20"/>
          <w:szCs w:val="20"/>
        </w:rPr>
        <w:t xml:space="preserve">. </w:t>
      </w:r>
      <w:proofErr w:type="spellStart"/>
      <w:r w:rsidRPr="007B2DE2">
        <w:rPr>
          <w:rFonts w:ascii="Tahoma" w:hAnsi="Tahoma" w:cs="Tahoma"/>
          <w:i/>
          <w:sz w:val="20"/>
          <w:szCs w:val="20"/>
        </w:rPr>
        <w:t>Morinda</w:t>
      </w:r>
      <w:proofErr w:type="spellEnd"/>
      <w:r w:rsidRPr="007B2DE2">
        <w:rPr>
          <w:rFonts w:ascii="Tahoma" w:hAnsi="Tahoma" w:cs="Tahoma"/>
          <w:i/>
          <w:sz w:val="20"/>
          <w:szCs w:val="20"/>
        </w:rPr>
        <w:t xml:space="preserve"> </w:t>
      </w:r>
      <w:proofErr w:type="spellStart"/>
      <w:r w:rsidRPr="007B2DE2">
        <w:rPr>
          <w:rFonts w:ascii="Tahoma" w:hAnsi="Tahoma" w:cs="Tahoma"/>
          <w:i/>
          <w:sz w:val="20"/>
          <w:szCs w:val="20"/>
        </w:rPr>
        <w:t>lucida</w:t>
      </w:r>
      <w:proofErr w:type="spellEnd"/>
      <w:r w:rsidRPr="007B2DE2">
        <w:rPr>
          <w:rFonts w:ascii="Tahoma" w:hAnsi="Tahoma" w:cs="Tahoma"/>
          <w:i/>
          <w:sz w:val="20"/>
          <w:szCs w:val="20"/>
        </w:rPr>
        <w:t xml:space="preserve"> </w:t>
      </w:r>
      <w:r w:rsidRPr="007B2DE2">
        <w:rPr>
          <w:rFonts w:ascii="Tahoma" w:hAnsi="Tahoma" w:cs="Tahoma"/>
          <w:sz w:val="20"/>
          <w:szCs w:val="20"/>
        </w:rPr>
        <w:t xml:space="preserve">leaves in </w:t>
      </w:r>
      <w:proofErr w:type="spellStart"/>
      <w:r w:rsidRPr="007B2DE2">
        <w:rPr>
          <w:rFonts w:ascii="Tahoma" w:hAnsi="Tahoma" w:cs="Tahoma"/>
          <w:sz w:val="20"/>
          <w:szCs w:val="20"/>
        </w:rPr>
        <w:t>st</w:t>
      </w:r>
      <w:r w:rsidR="00E6379F" w:rsidRPr="007B2DE2">
        <w:rPr>
          <w:rFonts w:ascii="Tahoma" w:hAnsi="Tahoma" w:cs="Tahoma"/>
          <w:sz w:val="20"/>
          <w:szCs w:val="20"/>
        </w:rPr>
        <w:t>reptozotocin</w:t>
      </w:r>
      <w:proofErr w:type="spellEnd"/>
      <w:r w:rsidR="00E6379F" w:rsidRPr="007B2DE2">
        <w:rPr>
          <w:rFonts w:ascii="Tahoma" w:hAnsi="Tahoma" w:cs="Tahoma"/>
          <w:sz w:val="20"/>
          <w:szCs w:val="20"/>
        </w:rPr>
        <w:t xml:space="preserve">-diabetic rats. J Pharm </w:t>
      </w:r>
      <w:proofErr w:type="spellStart"/>
      <w:r w:rsidR="00E6379F" w:rsidRPr="007B2DE2">
        <w:rPr>
          <w:rFonts w:ascii="Tahoma" w:hAnsi="Tahoma" w:cs="Tahoma"/>
          <w:sz w:val="20"/>
          <w:szCs w:val="20"/>
        </w:rPr>
        <w:t>Pharmacol</w:t>
      </w:r>
      <w:proofErr w:type="spellEnd"/>
      <w:r w:rsidR="00E6379F" w:rsidRPr="007B2DE2">
        <w:rPr>
          <w:rFonts w:ascii="Tahoma" w:hAnsi="Tahoma" w:cs="Tahoma"/>
          <w:sz w:val="20"/>
          <w:szCs w:val="20"/>
        </w:rPr>
        <w:t>., 51(11): 1321-4.</w:t>
      </w:r>
    </w:p>
    <w:p w:rsidR="006A50D5" w:rsidRPr="007B2DE2" w:rsidRDefault="006A50D5" w:rsidP="00511A03">
      <w:pPr>
        <w:spacing w:line="480" w:lineRule="auto"/>
        <w:ind w:left="709" w:hanging="709"/>
        <w:jc w:val="both"/>
        <w:rPr>
          <w:rFonts w:ascii="Tahoma" w:hAnsi="Tahoma" w:cs="Tahoma"/>
          <w:sz w:val="20"/>
          <w:szCs w:val="20"/>
        </w:rPr>
      </w:pPr>
      <w:proofErr w:type="spellStart"/>
      <w:r w:rsidRPr="007B2DE2">
        <w:rPr>
          <w:rFonts w:ascii="Tahoma" w:hAnsi="Tahoma" w:cs="Tahoma"/>
          <w:sz w:val="20"/>
          <w:szCs w:val="20"/>
        </w:rPr>
        <w:t>Pascual</w:t>
      </w:r>
      <w:proofErr w:type="spellEnd"/>
      <w:r w:rsidRPr="007B2DE2">
        <w:rPr>
          <w:rFonts w:ascii="Tahoma" w:hAnsi="Tahoma" w:cs="Tahoma"/>
          <w:sz w:val="20"/>
          <w:szCs w:val="20"/>
        </w:rPr>
        <w:t xml:space="preserve">, F.C. </w:t>
      </w:r>
      <w:proofErr w:type="spellStart"/>
      <w:r w:rsidRPr="007B2DE2">
        <w:rPr>
          <w:rFonts w:ascii="Tahoma" w:hAnsi="Tahoma" w:cs="Tahoma"/>
          <w:sz w:val="20"/>
          <w:szCs w:val="20"/>
        </w:rPr>
        <w:t>Tayo</w:t>
      </w:r>
      <w:proofErr w:type="spellEnd"/>
      <w:r w:rsidRPr="007B2DE2">
        <w:rPr>
          <w:rFonts w:ascii="Tahoma" w:hAnsi="Tahoma" w:cs="Tahoma"/>
          <w:sz w:val="20"/>
          <w:szCs w:val="20"/>
        </w:rPr>
        <w:t xml:space="preserve"> </w:t>
      </w:r>
      <w:proofErr w:type="spellStart"/>
      <w:r w:rsidRPr="007B2DE2">
        <w:rPr>
          <w:rFonts w:ascii="Tahoma" w:hAnsi="Tahoma" w:cs="Tahoma"/>
          <w:sz w:val="20"/>
          <w:szCs w:val="20"/>
        </w:rPr>
        <w:t>G.T.Cruz-lacierda</w:t>
      </w:r>
      <w:proofErr w:type="spellEnd"/>
      <w:r w:rsidRPr="007B2DE2">
        <w:rPr>
          <w:rFonts w:ascii="Tahoma" w:hAnsi="Tahoma" w:cs="Tahoma"/>
          <w:sz w:val="20"/>
          <w:szCs w:val="20"/>
        </w:rPr>
        <w:t xml:space="preserve"> E.R</w:t>
      </w:r>
      <w:proofErr w:type="gramStart"/>
      <w:r w:rsidRPr="007B2DE2">
        <w:rPr>
          <w:rFonts w:ascii="Tahoma" w:hAnsi="Tahoma" w:cs="Tahoma"/>
          <w:sz w:val="20"/>
          <w:szCs w:val="20"/>
        </w:rPr>
        <w:t>.(</w:t>
      </w:r>
      <w:proofErr w:type="gramEnd"/>
      <w:r w:rsidRPr="007B2DE2">
        <w:rPr>
          <w:rFonts w:ascii="Tahoma" w:hAnsi="Tahoma" w:cs="Tahoma"/>
          <w:sz w:val="20"/>
          <w:szCs w:val="20"/>
        </w:rPr>
        <w:t xml:space="preserve">1994). </w:t>
      </w:r>
      <w:proofErr w:type="gramStart"/>
      <w:r w:rsidRPr="007B2DE2">
        <w:rPr>
          <w:rFonts w:ascii="Tahoma" w:hAnsi="Tahoma" w:cs="Tahoma"/>
          <w:sz w:val="20"/>
          <w:szCs w:val="20"/>
        </w:rPr>
        <w:t>Acute toxicity of formalin to sea bass (</w:t>
      </w:r>
      <w:proofErr w:type="spellStart"/>
      <w:r w:rsidRPr="007B2DE2">
        <w:rPr>
          <w:rFonts w:ascii="Tahoma" w:hAnsi="Tahoma" w:cs="Tahoma"/>
          <w:sz w:val="20"/>
          <w:szCs w:val="20"/>
        </w:rPr>
        <w:t>Lates</w:t>
      </w:r>
      <w:proofErr w:type="spellEnd"/>
      <w:r w:rsidRPr="007B2DE2">
        <w:rPr>
          <w:rFonts w:ascii="Tahoma" w:hAnsi="Tahoma" w:cs="Tahoma"/>
          <w:sz w:val="20"/>
          <w:szCs w:val="20"/>
        </w:rPr>
        <w:t xml:space="preserve"> </w:t>
      </w:r>
      <w:proofErr w:type="spellStart"/>
      <w:r w:rsidRPr="007B2DE2">
        <w:rPr>
          <w:rFonts w:ascii="Tahoma" w:hAnsi="Tahoma" w:cs="Tahoma"/>
          <w:sz w:val="20"/>
          <w:szCs w:val="20"/>
        </w:rPr>
        <w:t>calcarified</w:t>
      </w:r>
      <w:proofErr w:type="spellEnd"/>
      <w:r w:rsidRPr="007B2DE2">
        <w:rPr>
          <w:rFonts w:ascii="Tahoma" w:hAnsi="Tahoma" w:cs="Tahoma"/>
          <w:sz w:val="20"/>
          <w:szCs w:val="20"/>
        </w:rPr>
        <w:t xml:space="preserve">) fry </w:t>
      </w:r>
      <w:proofErr w:type="spellStart"/>
      <w:r w:rsidRPr="007B2DE2">
        <w:rPr>
          <w:rFonts w:ascii="Tahoma" w:hAnsi="Tahoma" w:cs="Tahoma"/>
          <w:sz w:val="20"/>
          <w:szCs w:val="20"/>
        </w:rPr>
        <w:t>pp</w:t>
      </w:r>
      <w:proofErr w:type="spellEnd"/>
      <w:r w:rsidRPr="007B2DE2">
        <w:rPr>
          <w:rFonts w:ascii="Tahoma" w:hAnsi="Tahoma" w:cs="Tahoma"/>
          <w:sz w:val="20"/>
          <w:szCs w:val="20"/>
        </w:rPr>
        <w:t xml:space="preserve"> 346-348.</w:t>
      </w:r>
      <w:proofErr w:type="gramEnd"/>
      <w:r w:rsidRPr="007B2DE2">
        <w:rPr>
          <w:rFonts w:ascii="Tahoma" w:hAnsi="Tahoma" w:cs="Tahoma"/>
          <w:sz w:val="20"/>
          <w:szCs w:val="20"/>
        </w:rPr>
        <w:t xml:space="preserve"> In : The third Asian fisheries forum </w:t>
      </w:r>
      <w:proofErr w:type="spellStart"/>
      <w:r w:rsidRPr="007B2DE2">
        <w:rPr>
          <w:rFonts w:ascii="Tahoma" w:hAnsi="Tahoma" w:cs="Tahoma"/>
          <w:sz w:val="20"/>
          <w:szCs w:val="20"/>
        </w:rPr>
        <w:t>chou</w:t>
      </w:r>
      <w:proofErr w:type="spellEnd"/>
      <w:r w:rsidRPr="007B2DE2">
        <w:rPr>
          <w:rFonts w:ascii="Tahoma" w:hAnsi="Tahoma" w:cs="Tahoma"/>
          <w:sz w:val="20"/>
          <w:szCs w:val="20"/>
        </w:rPr>
        <w:t xml:space="preserve"> L.M, A.D. Munro, T.J. </w:t>
      </w:r>
      <w:r w:rsidRPr="007B2DE2">
        <w:rPr>
          <w:rFonts w:ascii="Tahoma" w:hAnsi="Tahoma" w:cs="Tahoma"/>
          <w:sz w:val="20"/>
          <w:szCs w:val="20"/>
        </w:rPr>
        <w:lastRenderedPageBreak/>
        <w:t xml:space="preserve">Lam. T.W. Chen, L.K.K, Cheong, </w:t>
      </w:r>
      <w:r w:rsidR="005B61B6" w:rsidRPr="007B2DE2">
        <w:rPr>
          <w:rFonts w:ascii="Tahoma" w:hAnsi="Tahoma" w:cs="Tahoma"/>
          <w:sz w:val="20"/>
          <w:szCs w:val="20"/>
        </w:rPr>
        <w:t xml:space="preserve">J.K. Ding, </w:t>
      </w:r>
      <w:proofErr w:type="spellStart"/>
      <w:r w:rsidR="005B61B6" w:rsidRPr="007B2DE2">
        <w:rPr>
          <w:rFonts w:ascii="Tahoma" w:hAnsi="Tahoma" w:cs="Tahoma"/>
          <w:sz w:val="20"/>
          <w:szCs w:val="20"/>
        </w:rPr>
        <w:t>K.K.Hool</w:t>
      </w:r>
      <w:proofErr w:type="spellEnd"/>
      <w:r w:rsidR="005B61B6" w:rsidRPr="007B2DE2">
        <w:rPr>
          <w:rFonts w:ascii="Tahoma" w:hAnsi="Tahoma" w:cs="Tahoma"/>
          <w:sz w:val="20"/>
          <w:szCs w:val="20"/>
        </w:rPr>
        <w:t xml:space="preserve">, H.W. </w:t>
      </w:r>
      <w:proofErr w:type="spellStart"/>
      <w:r w:rsidR="005B61B6" w:rsidRPr="007B2DE2">
        <w:rPr>
          <w:rFonts w:ascii="Tahoma" w:hAnsi="Tahoma" w:cs="Tahoma"/>
          <w:sz w:val="20"/>
          <w:szCs w:val="20"/>
        </w:rPr>
        <w:t>Khoo</w:t>
      </w:r>
      <w:proofErr w:type="spellEnd"/>
      <w:r w:rsidR="005B61B6" w:rsidRPr="007B2DE2">
        <w:rPr>
          <w:rFonts w:ascii="Tahoma" w:hAnsi="Tahoma" w:cs="Tahoma"/>
          <w:sz w:val="20"/>
          <w:szCs w:val="20"/>
        </w:rPr>
        <w:t xml:space="preserve">, O.P.E. </w:t>
      </w:r>
      <w:proofErr w:type="spellStart"/>
      <w:r w:rsidR="005B61B6" w:rsidRPr="007B2DE2">
        <w:rPr>
          <w:rFonts w:ascii="Tahoma" w:hAnsi="Tahoma" w:cs="Tahoma"/>
          <w:sz w:val="20"/>
          <w:szCs w:val="20"/>
        </w:rPr>
        <w:t>Phang</w:t>
      </w:r>
      <w:proofErr w:type="spellEnd"/>
      <w:r w:rsidR="005B61B6" w:rsidRPr="007B2DE2">
        <w:rPr>
          <w:rFonts w:ascii="Tahoma" w:hAnsi="Tahoma" w:cs="Tahoma"/>
          <w:sz w:val="20"/>
          <w:szCs w:val="20"/>
        </w:rPr>
        <w:t xml:space="preserve">, K.F. Shim and C.H. Tan(editors)Asian fisheries society . Manila, </w:t>
      </w:r>
      <w:proofErr w:type="spellStart"/>
      <w:r w:rsidR="005B61B6" w:rsidRPr="007B2DE2">
        <w:rPr>
          <w:rFonts w:ascii="Tahoma" w:hAnsi="Tahoma" w:cs="Tahoma"/>
          <w:sz w:val="20"/>
          <w:szCs w:val="20"/>
        </w:rPr>
        <w:t>Phillipine</w:t>
      </w:r>
      <w:proofErr w:type="spellEnd"/>
      <w:r w:rsidR="005B61B6" w:rsidRPr="007B2DE2">
        <w:rPr>
          <w:rFonts w:ascii="Tahoma" w:hAnsi="Tahoma" w:cs="Tahoma"/>
          <w:sz w:val="20"/>
          <w:szCs w:val="20"/>
        </w:rPr>
        <w:t>.</w:t>
      </w:r>
    </w:p>
    <w:p w:rsidR="00E6379F" w:rsidRPr="007B2DE2" w:rsidRDefault="00E6379F" w:rsidP="00511A03">
      <w:pPr>
        <w:spacing w:line="480" w:lineRule="auto"/>
        <w:ind w:left="709" w:hanging="709"/>
        <w:jc w:val="both"/>
        <w:rPr>
          <w:rFonts w:ascii="Tahoma" w:hAnsi="Tahoma" w:cs="Tahoma"/>
          <w:sz w:val="20"/>
          <w:szCs w:val="20"/>
        </w:rPr>
      </w:pPr>
      <w:proofErr w:type="spellStart"/>
      <w:r w:rsidRPr="007B2DE2">
        <w:rPr>
          <w:rFonts w:ascii="Tahoma" w:hAnsi="Tahoma" w:cs="Tahoma"/>
          <w:sz w:val="20"/>
          <w:szCs w:val="20"/>
        </w:rPr>
        <w:t>Raji</w:t>
      </w:r>
      <w:proofErr w:type="spellEnd"/>
      <w:r w:rsidRPr="007B2DE2">
        <w:rPr>
          <w:rFonts w:ascii="Tahoma" w:hAnsi="Tahoma" w:cs="Tahoma"/>
          <w:sz w:val="20"/>
          <w:szCs w:val="20"/>
        </w:rPr>
        <w:t xml:space="preserve">, </w:t>
      </w:r>
      <w:r w:rsidR="005130DD" w:rsidRPr="007B2DE2">
        <w:rPr>
          <w:rFonts w:ascii="Tahoma" w:hAnsi="Tahoma" w:cs="Tahoma"/>
          <w:sz w:val="20"/>
          <w:szCs w:val="20"/>
        </w:rPr>
        <w:t>Y</w:t>
      </w:r>
      <w:r w:rsidRPr="007B2DE2">
        <w:rPr>
          <w:rFonts w:ascii="Tahoma" w:hAnsi="Tahoma" w:cs="Tahoma"/>
          <w:sz w:val="20"/>
          <w:szCs w:val="20"/>
        </w:rPr>
        <w:t xml:space="preserve">., O.S. </w:t>
      </w:r>
      <w:proofErr w:type="spellStart"/>
      <w:r w:rsidRPr="007B2DE2">
        <w:rPr>
          <w:rFonts w:ascii="Tahoma" w:hAnsi="Tahoma" w:cs="Tahoma"/>
          <w:sz w:val="20"/>
          <w:szCs w:val="20"/>
        </w:rPr>
        <w:t>Akinsomisoye</w:t>
      </w:r>
      <w:proofErr w:type="spellEnd"/>
      <w:r w:rsidRPr="007B2DE2">
        <w:rPr>
          <w:rFonts w:ascii="Tahoma" w:hAnsi="Tahoma" w:cs="Tahoma"/>
          <w:sz w:val="20"/>
          <w:szCs w:val="20"/>
        </w:rPr>
        <w:t xml:space="preserve"> </w:t>
      </w:r>
      <w:proofErr w:type="spellStart"/>
      <w:r w:rsidRPr="007B2DE2">
        <w:rPr>
          <w:rFonts w:ascii="Tahoma" w:hAnsi="Tahoma" w:cs="Tahoma"/>
          <w:sz w:val="20"/>
          <w:szCs w:val="20"/>
        </w:rPr>
        <w:t>andT.M</w:t>
      </w:r>
      <w:proofErr w:type="spellEnd"/>
      <w:r w:rsidRPr="007B2DE2">
        <w:rPr>
          <w:rFonts w:ascii="Tahoma" w:hAnsi="Tahoma" w:cs="Tahoma"/>
          <w:sz w:val="20"/>
          <w:szCs w:val="20"/>
        </w:rPr>
        <w:t xml:space="preserve"> .Salman, </w:t>
      </w:r>
      <w:r w:rsidR="005130DD" w:rsidRPr="007B2DE2">
        <w:rPr>
          <w:rFonts w:ascii="Tahoma" w:hAnsi="Tahoma" w:cs="Tahoma"/>
          <w:sz w:val="20"/>
          <w:szCs w:val="20"/>
        </w:rPr>
        <w:t>(</w:t>
      </w:r>
      <w:r w:rsidRPr="007B2DE2">
        <w:rPr>
          <w:rFonts w:ascii="Tahoma" w:hAnsi="Tahoma" w:cs="Tahoma"/>
          <w:sz w:val="20"/>
          <w:szCs w:val="20"/>
        </w:rPr>
        <w:t>2005</w:t>
      </w:r>
      <w:r w:rsidR="005130DD" w:rsidRPr="007B2DE2">
        <w:rPr>
          <w:rFonts w:ascii="Tahoma" w:hAnsi="Tahoma" w:cs="Tahoma"/>
          <w:sz w:val="20"/>
          <w:szCs w:val="20"/>
        </w:rPr>
        <w:t>)</w:t>
      </w:r>
      <w:r w:rsidRPr="007B2DE2">
        <w:rPr>
          <w:rFonts w:ascii="Tahoma" w:hAnsi="Tahoma" w:cs="Tahoma"/>
          <w:sz w:val="20"/>
          <w:szCs w:val="20"/>
        </w:rPr>
        <w:t xml:space="preserve">. </w:t>
      </w:r>
      <w:proofErr w:type="spellStart"/>
      <w:r w:rsidRPr="007B2DE2">
        <w:rPr>
          <w:rFonts w:ascii="Tahoma" w:hAnsi="Tahoma" w:cs="Tahoma"/>
          <w:sz w:val="20"/>
          <w:szCs w:val="20"/>
        </w:rPr>
        <w:t>Antispermatogenic</w:t>
      </w:r>
      <w:proofErr w:type="spellEnd"/>
      <w:r w:rsidRPr="007B2DE2">
        <w:rPr>
          <w:rFonts w:ascii="Tahoma" w:hAnsi="Tahoma" w:cs="Tahoma"/>
          <w:sz w:val="20"/>
          <w:szCs w:val="20"/>
        </w:rPr>
        <w:t xml:space="preserve"> activity of </w:t>
      </w:r>
      <w:proofErr w:type="spellStart"/>
      <w:r w:rsidRPr="007B2DE2">
        <w:rPr>
          <w:rFonts w:ascii="Tahoma" w:hAnsi="Tahoma" w:cs="Tahoma"/>
          <w:sz w:val="20"/>
          <w:szCs w:val="20"/>
        </w:rPr>
        <w:t>Morinda</w:t>
      </w:r>
      <w:proofErr w:type="spellEnd"/>
      <w:r w:rsidRPr="007B2DE2">
        <w:rPr>
          <w:rFonts w:ascii="Tahoma" w:hAnsi="Tahoma" w:cs="Tahoma"/>
          <w:sz w:val="20"/>
          <w:szCs w:val="20"/>
        </w:rPr>
        <w:t xml:space="preserve"> </w:t>
      </w:r>
      <w:proofErr w:type="spellStart"/>
      <w:r w:rsidRPr="007B2DE2">
        <w:rPr>
          <w:rFonts w:ascii="Tahoma" w:hAnsi="Tahoma" w:cs="Tahoma"/>
          <w:sz w:val="20"/>
          <w:szCs w:val="20"/>
        </w:rPr>
        <w:t>lucida</w:t>
      </w:r>
      <w:proofErr w:type="spellEnd"/>
      <w:r w:rsidRPr="007B2DE2">
        <w:rPr>
          <w:rFonts w:ascii="Tahoma" w:hAnsi="Tahoma" w:cs="Tahoma"/>
          <w:sz w:val="20"/>
          <w:szCs w:val="20"/>
        </w:rPr>
        <w:t xml:space="preserve"> extract in male rats. Asian J </w:t>
      </w:r>
      <w:proofErr w:type="spellStart"/>
      <w:proofErr w:type="gramStart"/>
      <w:r w:rsidRPr="007B2DE2">
        <w:rPr>
          <w:rFonts w:ascii="Tahoma" w:hAnsi="Tahoma" w:cs="Tahoma"/>
          <w:sz w:val="20"/>
          <w:szCs w:val="20"/>
        </w:rPr>
        <w:t>Androl</w:t>
      </w:r>
      <w:proofErr w:type="spellEnd"/>
      <w:r w:rsidRPr="007B2DE2">
        <w:rPr>
          <w:rFonts w:ascii="Tahoma" w:hAnsi="Tahoma" w:cs="Tahoma"/>
          <w:sz w:val="20"/>
          <w:szCs w:val="20"/>
        </w:rPr>
        <w:t>.,</w:t>
      </w:r>
      <w:proofErr w:type="gramEnd"/>
      <w:r w:rsidRPr="007B2DE2">
        <w:rPr>
          <w:rFonts w:ascii="Tahoma" w:hAnsi="Tahoma" w:cs="Tahoma"/>
          <w:sz w:val="20"/>
          <w:szCs w:val="20"/>
        </w:rPr>
        <w:t xml:space="preserve"> 7(4): 405-10.</w:t>
      </w:r>
    </w:p>
    <w:p w:rsidR="00FA75E1" w:rsidRPr="007B2DE2" w:rsidRDefault="00D326EE" w:rsidP="00511A03">
      <w:pPr>
        <w:spacing w:line="480" w:lineRule="auto"/>
        <w:ind w:left="709" w:hanging="709"/>
        <w:jc w:val="both"/>
        <w:rPr>
          <w:rFonts w:ascii="Tahoma" w:hAnsi="Tahoma" w:cs="Tahoma"/>
          <w:sz w:val="20"/>
          <w:szCs w:val="20"/>
        </w:rPr>
      </w:pPr>
      <w:proofErr w:type="gramStart"/>
      <w:r w:rsidRPr="007B2DE2">
        <w:rPr>
          <w:rFonts w:ascii="Tahoma" w:hAnsi="Tahoma" w:cs="Tahoma"/>
          <w:sz w:val="20"/>
          <w:szCs w:val="20"/>
        </w:rPr>
        <w:t>Rand,</w:t>
      </w:r>
      <w:r w:rsidR="00CD02FC" w:rsidRPr="007B2DE2">
        <w:rPr>
          <w:rFonts w:ascii="Tahoma" w:hAnsi="Tahoma" w:cs="Tahoma"/>
          <w:sz w:val="20"/>
          <w:szCs w:val="20"/>
        </w:rPr>
        <w:t xml:space="preserve"> </w:t>
      </w:r>
      <w:r w:rsidRPr="007B2DE2">
        <w:rPr>
          <w:rFonts w:ascii="Tahoma" w:hAnsi="Tahoma" w:cs="Tahoma"/>
          <w:sz w:val="20"/>
          <w:szCs w:val="20"/>
        </w:rPr>
        <w:t xml:space="preserve">G.M and </w:t>
      </w:r>
      <w:proofErr w:type="spellStart"/>
      <w:r w:rsidRPr="007B2DE2">
        <w:rPr>
          <w:rFonts w:ascii="Tahoma" w:hAnsi="Tahoma" w:cs="Tahoma"/>
          <w:sz w:val="20"/>
          <w:szCs w:val="20"/>
        </w:rPr>
        <w:t>Petrocelli</w:t>
      </w:r>
      <w:proofErr w:type="spellEnd"/>
      <w:r w:rsidRPr="007B2DE2">
        <w:rPr>
          <w:rFonts w:ascii="Tahoma" w:hAnsi="Tahoma" w:cs="Tahoma"/>
          <w:sz w:val="20"/>
          <w:szCs w:val="20"/>
        </w:rPr>
        <w:t>, S.R. editors.</w:t>
      </w:r>
      <w:proofErr w:type="gramEnd"/>
      <w:r w:rsidRPr="007B2DE2">
        <w:rPr>
          <w:rFonts w:ascii="Tahoma" w:hAnsi="Tahoma" w:cs="Tahoma"/>
          <w:sz w:val="20"/>
          <w:szCs w:val="20"/>
        </w:rPr>
        <w:t xml:space="preserve"> </w:t>
      </w:r>
      <w:proofErr w:type="gramStart"/>
      <w:r w:rsidRPr="007B2DE2">
        <w:rPr>
          <w:rFonts w:ascii="Tahoma" w:hAnsi="Tahoma" w:cs="Tahoma"/>
          <w:sz w:val="20"/>
          <w:szCs w:val="20"/>
        </w:rPr>
        <w:t>(1985)</w:t>
      </w:r>
      <w:r w:rsidR="00CD02FC" w:rsidRPr="007B2DE2">
        <w:rPr>
          <w:rFonts w:ascii="Tahoma" w:hAnsi="Tahoma" w:cs="Tahoma"/>
          <w:sz w:val="20"/>
          <w:szCs w:val="20"/>
        </w:rPr>
        <w:t xml:space="preserve"> fundamentals of Aquatic </w:t>
      </w:r>
      <w:proofErr w:type="spellStart"/>
      <w:r w:rsidR="00CD02FC" w:rsidRPr="007B2DE2">
        <w:rPr>
          <w:rFonts w:ascii="Tahoma" w:hAnsi="Tahoma" w:cs="Tahoma"/>
          <w:sz w:val="20"/>
          <w:szCs w:val="20"/>
        </w:rPr>
        <w:t>Toxology</w:t>
      </w:r>
      <w:proofErr w:type="spellEnd"/>
      <w:r w:rsidR="00CD02FC" w:rsidRPr="007B2DE2">
        <w:rPr>
          <w:rFonts w:ascii="Tahoma" w:hAnsi="Tahoma" w:cs="Tahoma"/>
          <w:sz w:val="20"/>
          <w:szCs w:val="20"/>
        </w:rPr>
        <w:t>.</w:t>
      </w:r>
      <w:proofErr w:type="gramEnd"/>
      <w:r w:rsidR="00CD02FC" w:rsidRPr="007B2DE2">
        <w:rPr>
          <w:rFonts w:ascii="Tahoma" w:hAnsi="Tahoma" w:cs="Tahoma"/>
          <w:sz w:val="20"/>
          <w:szCs w:val="20"/>
        </w:rPr>
        <w:t xml:space="preserve"> Hemisphere Publishing </w:t>
      </w:r>
      <w:proofErr w:type="gramStart"/>
      <w:r w:rsidR="00CD02FC" w:rsidRPr="007B2DE2">
        <w:rPr>
          <w:rFonts w:ascii="Tahoma" w:hAnsi="Tahoma" w:cs="Tahoma"/>
          <w:sz w:val="20"/>
          <w:szCs w:val="20"/>
        </w:rPr>
        <w:t>corporation</w:t>
      </w:r>
      <w:proofErr w:type="gramEnd"/>
      <w:r w:rsidR="00CD02FC" w:rsidRPr="007B2DE2">
        <w:rPr>
          <w:rFonts w:ascii="Tahoma" w:hAnsi="Tahoma" w:cs="Tahoma"/>
          <w:sz w:val="20"/>
          <w:szCs w:val="20"/>
        </w:rPr>
        <w:t>,</w:t>
      </w:r>
      <w:r w:rsidR="009439C8" w:rsidRPr="007B2DE2">
        <w:rPr>
          <w:rFonts w:ascii="Tahoma" w:hAnsi="Tahoma" w:cs="Tahoma"/>
          <w:sz w:val="20"/>
          <w:szCs w:val="20"/>
        </w:rPr>
        <w:t xml:space="preserve"> </w:t>
      </w:r>
      <w:r w:rsidR="00CD02FC" w:rsidRPr="007B2DE2">
        <w:rPr>
          <w:rFonts w:ascii="Tahoma" w:hAnsi="Tahoma" w:cs="Tahoma"/>
          <w:sz w:val="20"/>
          <w:szCs w:val="20"/>
        </w:rPr>
        <w:t>New York. 666pp.</w:t>
      </w:r>
      <w:r w:rsidR="00E6379F" w:rsidRPr="007B2DE2">
        <w:rPr>
          <w:rFonts w:ascii="Tahoma" w:hAnsi="Tahoma" w:cs="Tahoma"/>
          <w:sz w:val="20"/>
          <w:szCs w:val="20"/>
        </w:rPr>
        <w:t xml:space="preserve"> </w:t>
      </w:r>
    </w:p>
    <w:p w:rsidR="00CD02FC" w:rsidRPr="007B2DE2" w:rsidRDefault="0038547B" w:rsidP="00511A03">
      <w:pPr>
        <w:spacing w:line="480" w:lineRule="auto"/>
        <w:ind w:left="709" w:hanging="709"/>
        <w:jc w:val="both"/>
        <w:rPr>
          <w:rFonts w:ascii="Tahoma" w:hAnsi="Tahoma" w:cs="Tahoma"/>
          <w:sz w:val="20"/>
          <w:szCs w:val="20"/>
        </w:rPr>
      </w:pPr>
      <w:r w:rsidRPr="007B2DE2">
        <w:rPr>
          <w:rFonts w:ascii="Tahoma" w:hAnsi="Tahoma" w:cs="Tahoma"/>
          <w:sz w:val="20"/>
          <w:szCs w:val="20"/>
        </w:rPr>
        <w:t>Reyes, R.A. (1984):</w:t>
      </w:r>
      <w:r w:rsidR="00B853F4" w:rsidRPr="007B2DE2">
        <w:rPr>
          <w:rFonts w:ascii="Tahoma" w:hAnsi="Tahoma" w:cs="Tahoma"/>
          <w:sz w:val="20"/>
          <w:szCs w:val="20"/>
        </w:rPr>
        <w:t xml:space="preserve"> </w:t>
      </w:r>
      <w:proofErr w:type="spellStart"/>
      <w:proofErr w:type="gramStart"/>
      <w:r w:rsidR="00B853F4" w:rsidRPr="007B2DE2">
        <w:rPr>
          <w:rFonts w:ascii="Tahoma" w:hAnsi="Tahoma" w:cs="Tahoma"/>
          <w:sz w:val="20"/>
          <w:szCs w:val="20"/>
        </w:rPr>
        <w:t>ph</w:t>
      </w:r>
      <w:r w:rsidRPr="007B2DE2">
        <w:rPr>
          <w:rFonts w:ascii="Tahoma" w:hAnsi="Tahoma" w:cs="Tahoma"/>
          <w:sz w:val="20"/>
          <w:szCs w:val="20"/>
        </w:rPr>
        <w:t>ilippine</w:t>
      </w:r>
      <w:proofErr w:type="spellEnd"/>
      <w:proofErr w:type="gramEnd"/>
      <w:r w:rsidRPr="007B2DE2">
        <w:rPr>
          <w:rFonts w:ascii="Tahoma" w:hAnsi="Tahoma" w:cs="Tahoma"/>
          <w:sz w:val="20"/>
          <w:szCs w:val="20"/>
        </w:rPr>
        <w:t xml:space="preserve"> (BFAR) Freshwater Aquaculture Extension </w:t>
      </w:r>
      <w:r w:rsidR="00AD73AB" w:rsidRPr="007B2DE2">
        <w:rPr>
          <w:rFonts w:ascii="Tahoma" w:hAnsi="Tahoma" w:cs="Tahoma"/>
          <w:sz w:val="20"/>
          <w:szCs w:val="20"/>
        </w:rPr>
        <w:t>Training Manual, vol. iii PP. 3-</w:t>
      </w:r>
      <w:r w:rsidRPr="007B2DE2">
        <w:rPr>
          <w:rFonts w:ascii="Tahoma" w:hAnsi="Tahoma" w:cs="Tahoma"/>
          <w:sz w:val="20"/>
          <w:szCs w:val="20"/>
        </w:rPr>
        <w:t xml:space="preserve">9. Southern Regional Aquaculture </w:t>
      </w:r>
      <w:proofErr w:type="spellStart"/>
      <w:r w:rsidRPr="007B2DE2">
        <w:rPr>
          <w:rFonts w:ascii="Tahoma" w:hAnsi="Tahoma" w:cs="Tahoma"/>
          <w:sz w:val="20"/>
          <w:szCs w:val="20"/>
        </w:rPr>
        <w:t>centre</w:t>
      </w:r>
      <w:proofErr w:type="spellEnd"/>
      <w:r w:rsidRPr="007B2DE2">
        <w:rPr>
          <w:rFonts w:ascii="Tahoma" w:hAnsi="Tahoma" w:cs="Tahoma"/>
          <w:sz w:val="20"/>
          <w:szCs w:val="20"/>
        </w:rPr>
        <w:t xml:space="preserve"> SRAC </w:t>
      </w:r>
      <w:r w:rsidR="00AD73AB" w:rsidRPr="007B2DE2">
        <w:rPr>
          <w:rFonts w:ascii="Tahoma" w:hAnsi="Tahoma" w:cs="Tahoma"/>
          <w:sz w:val="20"/>
          <w:szCs w:val="20"/>
        </w:rPr>
        <w:t>Publication</w:t>
      </w:r>
      <w:r w:rsidRPr="007B2DE2">
        <w:rPr>
          <w:rFonts w:ascii="Tahoma" w:hAnsi="Tahoma" w:cs="Tahoma"/>
          <w:sz w:val="20"/>
          <w:szCs w:val="20"/>
        </w:rPr>
        <w:t xml:space="preserve"> No. 283, March, 1999. </w:t>
      </w:r>
      <w:proofErr w:type="spellStart"/>
      <w:r w:rsidRPr="007B2DE2">
        <w:rPr>
          <w:rFonts w:ascii="Tahoma" w:hAnsi="Tahoma" w:cs="Tahoma"/>
          <w:sz w:val="20"/>
          <w:szCs w:val="20"/>
        </w:rPr>
        <w:t>Ununited</w:t>
      </w:r>
      <w:proofErr w:type="spellEnd"/>
      <w:r w:rsidRPr="007B2DE2">
        <w:rPr>
          <w:rFonts w:ascii="Tahoma" w:hAnsi="Tahoma" w:cs="Tahoma"/>
          <w:sz w:val="20"/>
          <w:szCs w:val="20"/>
        </w:rPr>
        <w:t xml:space="preserve"> states department of Agricultural, Cooperative States Research, Education and Extension Services. </w:t>
      </w:r>
    </w:p>
    <w:p w:rsidR="0038547B" w:rsidRPr="007B2DE2" w:rsidRDefault="00CD02FC" w:rsidP="00511A03">
      <w:pPr>
        <w:spacing w:line="480" w:lineRule="auto"/>
        <w:ind w:left="709" w:hanging="709"/>
        <w:jc w:val="both"/>
        <w:rPr>
          <w:rFonts w:ascii="Tahoma" w:hAnsi="Tahoma" w:cs="Tahoma"/>
          <w:sz w:val="20"/>
          <w:szCs w:val="20"/>
        </w:rPr>
      </w:pPr>
      <w:proofErr w:type="gramStart"/>
      <w:r w:rsidRPr="007B2DE2">
        <w:rPr>
          <w:rFonts w:ascii="Tahoma" w:hAnsi="Tahoma" w:cs="Tahoma"/>
          <w:sz w:val="20"/>
          <w:szCs w:val="20"/>
        </w:rPr>
        <w:t xml:space="preserve">Robert, C., Peterson </w:t>
      </w:r>
      <w:proofErr w:type="spellStart"/>
      <w:r w:rsidRPr="007B2DE2">
        <w:rPr>
          <w:rFonts w:ascii="Tahoma" w:hAnsi="Tahoma" w:cs="Tahoma"/>
          <w:sz w:val="20"/>
          <w:szCs w:val="20"/>
        </w:rPr>
        <w:t>Jr</w:t>
      </w:r>
      <w:proofErr w:type="spellEnd"/>
      <w:r w:rsidRPr="007B2DE2">
        <w:rPr>
          <w:rFonts w:ascii="Tahoma" w:hAnsi="Tahoma" w:cs="Tahoma"/>
          <w:sz w:val="20"/>
          <w:szCs w:val="20"/>
        </w:rPr>
        <w:t xml:space="preserve"> and Peterson.</w:t>
      </w:r>
      <w:proofErr w:type="gramEnd"/>
      <w:r w:rsidRPr="007B2DE2">
        <w:rPr>
          <w:rFonts w:ascii="Tahoma" w:hAnsi="Tahoma" w:cs="Tahoma"/>
          <w:sz w:val="20"/>
          <w:szCs w:val="20"/>
        </w:rPr>
        <w:t xml:space="preserve"> </w:t>
      </w:r>
      <w:proofErr w:type="gramStart"/>
      <w:r w:rsidRPr="007B2DE2">
        <w:rPr>
          <w:rFonts w:ascii="Tahoma" w:hAnsi="Tahoma" w:cs="Tahoma"/>
          <w:sz w:val="20"/>
          <w:szCs w:val="20"/>
        </w:rPr>
        <w:t>M. (1988)</w:t>
      </w:r>
      <w:r w:rsidR="005130DD" w:rsidRPr="007B2DE2">
        <w:rPr>
          <w:rFonts w:ascii="Tahoma" w:hAnsi="Tahoma" w:cs="Tahoma"/>
          <w:sz w:val="20"/>
          <w:szCs w:val="20"/>
        </w:rPr>
        <w:t>.</w:t>
      </w:r>
      <w:proofErr w:type="gramEnd"/>
      <w:r w:rsidR="005130DD" w:rsidRPr="007B2DE2">
        <w:rPr>
          <w:rFonts w:ascii="Tahoma" w:hAnsi="Tahoma" w:cs="Tahoma"/>
          <w:sz w:val="20"/>
          <w:szCs w:val="20"/>
        </w:rPr>
        <w:t xml:space="preserve"> </w:t>
      </w:r>
      <w:r w:rsidRPr="007B2DE2">
        <w:rPr>
          <w:rFonts w:ascii="Tahoma" w:hAnsi="Tahoma" w:cs="Tahoma"/>
          <w:sz w:val="20"/>
          <w:szCs w:val="20"/>
        </w:rPr>
        <w:t xml:space="preserve">Compensatory mortality in aquatic populations: Its importance for interpretation of toxicant effects </w:t>
      </w:r>
      <w:proofErr w:type="spellStart"/>
      <w:r w:rsidRPr="007B2DE2">
        <w:rPr>
          <w:rFonts w:ascii="Tahoma" w:hAnsi="Tahoma" w:cs="Tahoma"/>
          <w:sz w:val="20"/>
          <w:szCs w:val="20"/>
        </w:rPr>
        <w:t>pp</w:t>
      </w:r>
      <w:proofErr w:type="spellEnd"/>
      <w:r w:rsidRPr="007B2DE2">
        <w:rPr>
          <w:rFonts w:ascii="Tahoma" w:hAnsi="Tahoma" w:cs="Tahoma"/>
          <w:sz w:val="20"/>
          <w:szCs w:val="20"/>
        </w:rPr>
        <w:t xml:space="preserve"> 318-82.</w:t>
      </w:r>
      <w:r w:rsidR="0038547B" w:rsidRPr="007B2DE2">
        <w:rPr>
          <w:rFonts w:ascii="Tahoma" w:hAnsi="Tahoma" w:cs="Tahoma"/>
          <w:sz w:val="20"/>
          <w:szCs w:val="20"/>
        </w:rPr>
        <w:t xml:space="preserve"> </w:t>
      </w:r>
    </w:p>
    <w:p w:rsidR="006721A4" w:rsidRPr="007B2DE2" w:rsidRDefault="006721A4" w:rsidP="00511A03">
      <w:pPr>
        <w:spacing w:line="480" w:lineRule="auto"/>
        <w:ind w:left="709" w:hanging="709"/>
        <w:jc w:val="both"/>
        <w:rPr>
          <w:rFonts w:ascii="Tahoma" w:hAnsi="Tahoma" w:cs="Tahoma"/>
          <w:sz w:val="20"/>
          <w:szCs w:val="20"/>
        </w:rPr>
      </w:pPr>
      <w:proofErr w:type="spellStart"/>
      <w:r w:rsidRPr="007B2DE2">
        <w:rPr>
          <w:rFonts w:ascii="Tahoma" w:hAnsi="Tahoma" w:cs="Tahoma"/>
          <w:sz w:val="20"/>
          <w:szCs w:val="20"/>
        </w:rPr>
        <w:t>Sowemimo</w:t>
      </w:r>
      <w:proofErr w:type="spellEnd"/>
      <w:r w:rsidRPr="007B2DE2">
        <w:rPr>
          <w:rFonts w:ascii="Tahoma" w:hAnsi="Tahoma" w:cs="Tahoma"/>
          <w:sz w:val="20"/>
          <w:szCs w:val="20"/>
        </w:rPr>
        <w:t xml:space="preserve">, </w:t>
      </w:r>
      <w:r w:rsidR="00B853F4" w:rsidRPr="007B2DE2">
        <w:rPr>
          <w:rFonts w:ascii="Tahoma" w:hAnsi="Tahoma" w:cs="Tahoma"/>
          <w:sz w:val="20"/>
          <w:szCs w:val="20"/>
        </w:rPr>
        <w:t xml:space="preserve">A.A., F.A. </w:t>
      </w:r>
      <w:proofErr w:type="spellStart"/>
      <w:r w:rsidR="00B853F4" w:rsidRPr="007B2DE2">
        <w:rPr>
          <w:rFonts w:ascii="Tahoma" w:hAnsi="Tahoma" w:cs="Tahoma"/>
          <w:sz w:val="20"/>
          <w:szCs w:val="20"/>
        </w:rPr>
        <w:t>Fakoya</w:t>
      </w:r>
      <w:proofErr w:type="spellEnd"/>
      <w:r w:rsidR="00B853F4" w:rsidRPr="007B2DE2">
        <w:rPr>
          <w:rFonts w:ascii="Tahoma" w:hAnsi="Tahoma" w:cs="Tahoma"/>
          <w:sz w:val="20"/>
          <w:szCs w:val="20"/>
        </w:rPr>
        <w:t xml:space="preserve">, I. </w:t>
      </w:r>
      <w:proofErr w:type="spellStart"/>
      <w:r w:rsidR="00B853F4" w:rsidRPr="007B2DE2">
        <w:rPr>
          <w:rFonts w:ascii="Tahoma" w:hAnsi="Tahoma" w:cs="Tahoma"/>
          <w:sz w:val="20"/>
          <w:szCs w:val="20"/>
        </w:rPr>
        <w:t>Awopetu</w:t>
      </w:r>
      <w:proofErr w:type="spellEnd"/>
      <w:r w:rsidR="00B853F4" w:rsidRPr="007B2DE2">
        <w:rPr>
          <w:rFonts w:ascii="Tahoma" w:hAnsi="Tahoma" w:cs="Tahoma"/>
          <w:sz w:val="20"/>
          <w:szCs w:val="20"/>
        </w:rPr>
        <w:t xml:space="preserve">, O.R. </w:t>
      </w:r>
      <w:proofErr w:type="spellStart"/>
      <w:r w:rsidR="00B853F4" w:rsidRPr="007B2DE2">
        <w:rPr>
          <w:rFonts w:ascii="Tahoma" w:hAnsi="Tahoma" w:cs="Tahoma"/>
          <w:sz w:val="20"/>
          <w:szCs w:val="20"/>
        </w:rPr>
        <w:t>Omobuwa</w:t>
      </w:r>
      <w:r w:rsidR="00A87B26" w:rsidRPr="007B2DE2">
        <w:rPr>
          <w:rFonts w:ascii="Tahoma" w:hAnsi="Tahoma" w:cs="Tahoma"/>
          <w:sz w:val="20"/>
          <w:szCs w:val="20"/>
        </w:rPr>
        <w:t>jo</w:t>
      </w:r>
      <w:proofErr w:type="spellEnd"/>
      <w:r w:rsidR="00A87B26" w:rsidRPr="007B2DE2">
        <w:rPr>
          <w:rFonts w:ascii="Tahoma" w:hAnsi="Tahoma" w:cs="Tahoma"/>
          <w:sz w:val="20"/>
          <w:szCs w:val="20"/>
        </w:rPr>
        <w:t xml:space="preserve"> and </w:t>
      </w:r>
      <w:proofErr w:type="spellStart"/>
      <w:r w:rsidR="00A87B26" w:rsidRPr="007B2DE2">
        <w:rPr>
          <w:rFonts w:ascii="Tahoma" w:hAnsi="Tahoma" w:cs="Tahoma"/>
          <w:sz w:val="20"/>
          <w:szCs w:val="20"/>
        </w:rPr>
        <w:t>S.a.</w:t>
      </w:r>
      <w:proofErr w:type="spellEnd"/>
      <w:r w:rsidR="00A87B26" w:rsidRPr="007B2DE2">
        <w:rPr>
          <w:rFonts w:ascii="Tahoma" w:hAnsi="Tahoma" w:cs="Tahoma"/>
          <w:sz w:val="20"/>
          <w:szCs w:val="20"/>
        </w:rPr>
        <w:t xml:space="preserve"> </w:t>
      </w:r>
      <w:proofErr w:type="spellStart"/>
      <w:r w:rsidR="00A87B26" w:rsidRPr="007B2DE2">
        <w:rPr>
          <w:rFonts w:ascii="Tahoma" w:hAnsi="Tahoma" w:cs="Tahoma"/>
          <w:sz w:val="20"/>
          <w:szCs w:val="20"/>
        </w:rPr>
        <w:t>Adesanya</w:t>
      </w:r>
      <w:proofErr w:type="spellEnd"/>
      <w:r w:rsidR="00A87B26" w:rsidRPr="007B2DE2">
        <w:rPr>
          <w:rFonts w:ascii="Tahoma" w:hAnsi="Tahoma" w:cs="Tahoma"/>
          <w:sz w:val="20"/>
          <w:szCs w:val="20"/>
        </w:rPr>
        <w:t>,</w:t>
      </w:r>
      <w:r w:rsidR="00B853F4" w:rsidRPr="007B2DE2">
        <w:rPr>
          <w:rFonts w:ascii="Tahoma" w:hAnsi="Tahoma" w:cs="Tahoma"/>
          <w:sz w:val="20"/>
          <w:szCs w:val="20"/>
        </w:rPr>
        <w:t xml:space="preserve"> (</w:t>
      </w:r>
      <w:r w:rsidRPr="007B2DE2">
        <w:rPr>
          <w:rFonts w:ascii="Tahoma" w:hAnsi="Tahoma" w:cs="Tahoma"/>
          <w:sz w:val="20"/>
          <w:szCs w:val="20"/>
        </w:rPr>
        <w:t xml:space="preserve">2007): Toxicity and mutagenic activity of some selected Nigeria plants. J. </w:t>
      </w:r>
      <w:proofErr w:type="spellStart"/>
      <w:r w:rsidRPr="007B2DE2">
        <w:rPr>
          <w:rFonts w:ascii="Tahoma" w:hAnsi="Tahoma" w:cs="Tahoma"/>
          <w:sz w:val="20"/>
          <w:szCs w:val="20"/>
        </w:rPr>
        <w:t>Ethnopharmcol</w:t>
      </w:r>
      <w:proofErr w:type="spellEnd"/>
      <w:r w:rsidRPr="007B2DE2">
        <w:rPr>
          <w:rFonts w:ascii="Tahoma" w:hAnsi="Tahoma" w:cs="Tahoma"/>
          <w:sz w:val="20"/>
          <w:szCs w:val="20"/>
        </w:rPr>
        <w:t>, 113 (3): 427-32.</w:t>
      </w:r>
    </w:p>
    <w:p w:rsidR="005B61B6" w:rsidRPr="007B2DE2" w:rsidRDefault="005B61B6" w:rsidP="00511A03">
      <w:pPr>
        <w:spacing w:line="480" w:lineRule="auto"/>
        <w:ind w:left="709" w:hanging="709"/>
        <w:jc w:val="both"/>
        <w:rPr>
          <w:rFonts w:ascii="Tahoma" w:hAnsi="Tahoma" w:cs="Tahoma"/>
          <w:sz w:val="20"/>
          <w:szCs w:val="20"/>
        </w:rPr>
      </w:pPr>
      <w:proofErr w:type="spellStart"/>
      <w:r w:rsidRPr="007B2DE2">
        <w:rPr>
          <w:rFonts w:ascii="Tahoma" w:hAnsi="Tahoma" w:cs="Tahoma"/>
          <w:sz w:val="20"/>
          <w:szCs w:val="20"/>
        </w:rPr>
        <w:t>Wardlaw</w:t>
      </w:r>
      <w:proofErr w:type="spellEnd"/>
      <w:r w:rsidRPr="007B2DE2">
        <w:rPr>
          <w:rFonts w:ascii="Tahoma" w:hAnsi="Tahoma" w:cs="Tahoma"/>
          <w:sz w:val="20"/>
          <w:szCs w:val="20"/>
        </w:rPr>
        <w:t>, A.C</w:t>
      </w:r>
      <w:proofErr w:type="gramStart"/>
      <w:r w:rsidRPr="007B2DE2">
        <w:rPr>
          <w:rFonts w:ascii="Tahoma" w:hAnsi="Tahoma" w:cs="Tahoma"/>
          <w:sz w:val="20"/>
          <w:szCs w:val="20"/>
        </w:rPr>
        <w:t>.(</w:t>
      </w:r>
      <w:proofErr w:type="gramEnd"/>
      <w:r w:rsidRPr="007B2DE2">
        <w:rPr>
          <w:rFonts w:ascii="Tahoma" w:hAnsi="Tahoma" w:cs="Tahoma"/>
          <w:sz w:val="20"/>
          <w:szCs w:val="20"/>
        </w:rPr>
        <w:t xml:space="preserve">1985). </w:t>
      </w:r>
      <w:proofErr w:type="spellStart"/>
      <w:proofErr w:type="gramStart"/>
      <w:r w:rsidRPr="007B2DE2">
        <w:rPr>
          <w:rFonts w:ascii="Tahoma" w:hAnsi="Tahoma" w:cs="Tahoma"/>
          <w:sz w:val="20"/>
          <w:szCs w:val="20"/>
        </w:rPr>
        <w:t>Pratical</w:t>
      </w:r>
      <w:proofErr w:type="spellEnd"/>
      <w:r w:rsidRPr="007B2DE2">
        <w:rPr>
          <w:rFonts w:ascii="Tahoma" w:hAnsi="Tahoma" w:cs="Tahoma"/>
          <w:sz w:val="20"/>
          <w:szCs w:val="20"/>
        </w:rPr>
        <w:t xml:space="preserve"> statistics for Experimental </w:t>
      </w:r>
      <w:proofErr w:type="spellStart"/>
      <w:r w:rsidRPr="007B2DE2">
        <w:rPr>
          <w:rFonts w:ascii="Tahoma" w:hAnsi="Tahoma" w:cs="Tahoma"/>
          <w:sz w:val="20"/>
          <w:szCs w:val="20"/>
        </w:rPr>
        <w:t>Biologists.John</w:t>
      </w:r>
      <w:proofErr w:type="spellEnd"/>
      <w:r w:rsidRPr="007B2DE2">
        <w:rPr>
          <w:rFonts w:ascii="Tahoma" w:hAnsi="Tahoma" w:cs="Tahoma"/>
          <w:sz w:val="20"/>
          <w:szCs w:val="20"/>
        </w:rPr>
        <w:t xml:space="preserve"> </w:t>
      </w:r>
      <w:r w:rsidR="00993801">
        <w:rPr>
          <w:rFonts w:ascii="Tahoma" w:hAnsi="Tahoma" w:cs="Tahoma"/>
          <w:sz w:val="20"/>
          <w:szCs w:val="20"/>
        </w:rPr>
        <w:t>W</w:t>
      </w:r>
      <w:r w:rsidRPr="007B2DE2">
        <w:rPr>
          <w:rFonts w:ascii="Tahoma" w:hAnsi="Tahoma" w:cs="Tahoma"/>
          <w:sz w:val="20"/>
          <w:szCs w:val="20"/>
        </w:rPr>
        <w:t xml:space="preserve">iley and </w:t>
      </w:r>
      <w:r w:rsidR="00993801">
        <w:rPr>
          <w:rFonts w:ascii="Tahoma" w:hAnsi="Tahoma" w:cs="Tahoma"/>
          <w:sz w:val="20"/>
          <w:szCs w:val="20"/>
        </w:rPr>
        <w:t>S</w:t>
      </w:r>
      <w:r w:rsidRPr="007B2DE2">
        <w:rPr>
          <w:rFonts w:ascii="Tahoma" w:hAnsi="Tahoma" w:cs="Tahoma"/>
          <w:sz w:val="20"/>
          <w:szCs w:val="20"/>
        </w:rPr>
        <w:t>ons.</w:t>
      </w:r>
      <w:proofErr w:type="gramEnd"/>
      <w:r w:rsidR="00993801">
        <w:rPr>
          <w:rFonts w:ascii="Tahoma" w:hAnsi="Tahoma" w:cs="Tahoma"/>
          <w:sz w:val="20"/>
          <w:szCs w:val="20"/>
        </w:rPr>
        <w:t xml:space="preserve"> </w:t>
      </w:r>
      <w:r w:rsidRPr="007B2DE2">
        <w:rPr>
          <w:rFonts w:ascii="Tahoma" w:hAnsi="Tahoma" w:cs="Tahoma"/>
          <w:sz w:val="20"/>
          <w:szCs w:val="20"/>
        </w:rPr>
        <w:t>New York 290pp.</w:t>
      </w:r>
    </w:p>
    <w:sectPr w:rsidR="005B61B6" w:rsidRPr="007B2DE2" w:rsidSect="00993801">
      <w:footerReference w:type="even"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652" w:rsidRDefault="00337652">
      <w:r>
        <w:separator/>
      </w:r>
    </w:p>
  </w:endnote>
  <w:endnote w:type="continuationSeparator" w:id="0">
    <w:p w:rsidR="00337652" w:rsidRDefault="0033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96" w:rsidRDefault="00754096" w:rsidP="007F38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4096" w:rsidRDefault="00754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96" w:rsidRDefault="00754096" w:rsidP="007F38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0CE1">
      <w:rPr>
        <w:rStyle w:val="PageNumber"/>
        <w:noProof/>
      </w:rPr>
      <w:t>1</w:t>
    </w:r>
    <w:r>
      <w:rPr>
        <w:rStyle w:val="PageNumber"/>
      </w:rPr>
      <w:fldChar w:fldCharType="end"/>
    </w:r>
  </w:p>
  <w:p w:rsidR="00754096" w:rsidRDefault="00754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652" w:rsidRDefault="00337652">
      <w:r>
        <w:separator/>
      </w:r>
    </w:p>
  </w:footnote>
  <w:footnote w:type="continuationSeparator" w:id="0">
    <w:p w:rsidR="00337652" w:rsidRDefault="00337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22EF8"/>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454700A4"/>
    <w:multiLevelType w:val="hybridMultilevel"/>
    <w:tmpl w:val="78B404F4"/>
    <w:lvl w:ilvl="0" w:tplc="2E20CFA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404FDD"/>
    <w:multiLevelType w:val="multilevel"/>
    <w:tmpl w:val="90B637DA"/>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49DE1B8E"/>
    <w:multiLevelType w:val="multilevel"/>
    <w:tmpl w:val="450644A4"/>
    <w:lvl w:ilvl="0">
      <w:start w:val="3"/>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41A17E9"/>
    <w:multiLevelType w:val="multilevel"/>
    <w:tmpl w:val="28F4A44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6A91CFB"/>
    <w:multiLevelType w:val="multilevel"/>
    <w:tmpl w:val="1DEC43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7DF349C"/>
    <w:multiLevelType w:val="multilevel"/>
    <w:tmpl w:val="024ED5F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CB"/>
    <w:rsid w:val="00006646"/>
    <w:rsid w:val="00007498"/>
    <w:rsid w:val="000100BE"/>
    <w:rsid w:val="00021944"/>
    <w:rsid w:val="00021A03"/>
    <w:rsid w:val="0003315A"/>
    <w:rsid w:val="00037FFA"/>
    <w:rsid w:val="00040FCF"/>
    <w:rsid w:val="00043333"/>
    <w:rsid w:val="00045561"/>
    <w:rsid w:val="0004604A"/>
    <w:rsid w:val="00047F61"/>
    <w:rsid w:val="00071D9C"/>
    <w:rsid w:val="0007756E"/>
    <w:rsid w:val="00087CB7"/>
    <w:rsid w:val="000905A5"/>
    <w:rsid w:val="00092B4B"/>
    <w:rsid w:val="00097480"/>
    <w:rsid w:val="000A75E1"/>
    <w:rsid w:val="000B707C"/>
    <w:rsid w:val="000C0D44"/>
    <w:rsid w:val="000C2FA4"/>
    <w:rsid w:val="000C318C"/>
    <w:rsid w:val="000C36F7"/>
    <w:rsid w:val="000C5786"/>
    <w:rsid w:val="000C59A1"/>
    <w:rsid w:val="000C6E75"/>
    <w:rsid w:val="000D06E1"/>
    <w:rsid w:val="000D39F5"/>
    <w:rsid w:val="000D5D9D"/>
    <w:rsid w:val="000E042E"/>
    <w:rsid w:val="000E2952"/>
    <w:rsid w:val="000E480E"/>
    <w:rsid w:val="000F17E1"/>
    <w:rsid w:val="000F6EB7"/>
    <w:rsid w:val="000F76B1"/>
    <w:rsid w:val="001040B5"/>
    <w:rsid w:val="00106729"/>
    <w:rsid w:val="00110EFF"/>
    <w:rsid w:val="001166C2"/>
    <w:rsid w:val="00120927"/>
    <w:rsid w:val="00125831"/>
    <w:rsid w:val="001348FF"/>
    <w:rsid w:val="001532F0"/>
    <w:rsid w:val="00160020"/>
    <w:rsid w:val="001602E7"/>
    <w:rsid w:val="00161903"/>
    <w:rsid w:val="00177C32"/>
    <w:rsid w:val="001849C4"/>
    <w:rsid w:val="00193CAC"/>
    <w:rsid w:val="00197FAE"/>
    <w:rsid w:val="001A3118"/>
    <w:rsid w:val="001A3668"/>
    <w:rsid w:val="001A4940"/>
    <w:rsid w:val="001A4A1B"/>
    <w:rsid w:val="001A5C30"/>
    <w:rsid w:val="001B30BB"/>
    <w:rsid w:val="001B7764"/>
    <w:rsid w:val="001C2DC3"/>
    <w:rsid w:val="001F493F"/>
    <w:rsid w:val="001F5963"/>
    <w:rsid w:val="00200444"/>
    <w:rsid w:val="00200D12"/>
    <w:rsid w:val="002016A6"/>
    <w:rsid w:val="00207D64"/>
    <w:rsid w:val="00214BA2"/>
    <w:rsid w:val="00214FF1"/>
    <w:rsid w:val="0021669B"/>
    <w:rsid w:val="00221D54"/>
    <w:rsid w:val="00224055"/>
    <w:rsid w:val="00231D2B"/>
    <w:rsid w:val="00232A55"/>
    <w:rsid w:val="00233C76"/>
    <w:rsid w:val="00240F9D"/>
    <w:rsid w:val="0024279C"/>
    <w:rsid w:val="00245551"/>
    <w:rsid w:val="00256DC8"/>
    <w:rsid w:val="0026083F"/>
    <w:rsid w:val="00261E24"/>
    <w:rsid w:val="0026333D"/>
    <w:rsid w:val="00275E8C"/>
    <w:rsid w:val="00281A45"/>
    <w:rsid w:val="00292EA2"/>
    <w:rsid w:val="00296064"/>
    <w:rsid w:val="002A0378"/>
    <w:rsid w:val="002A6EAA"/>
    <w:rsid w:val="002B7752"/>
    <w:rsid w:val="002B7785"/>
    <w:rsid w:val="002C301D"/>
    <w:rsid w:val="002D0B9E"/>
    <w:rsid w:val="002D23B8"/>
    <w:rsid w:val="002D5546"/>
    <w:rsid w:val="002E506E"/>
    <w:rsid w:val="002E6455"/>
    <w:rsid w:val="002F10BE"/>
    <w:rsid w:val="002F25A7"/>
    <w:rsid w:val="002F385B"/>
    <w:rsid w:val="00305A56"/>
    <w:rsid w:val="00305AB7"/>
    <w:rsid w:val="00305C3B"/>
    <w:rsid w:val="003067CE"/>
    <w:rsid w:val="0030768B"/>
    <w:rsid w:val="00314E8F"/>
    <w:rsid w:val="00315246"/>
    <w:rsid w:val="00317660"/>
    <w:rsid w:val="00335137"/>
    <w:rsid w:val="00337652"/>
    <w:rsid w:val="003459BF"/>
    <w:rsid w:val="0035157B"/>
    <w:rsid w:val="00353B38"/>
    <w:rsid w:val="0036069B"/>
    <w:rsid w:val="003610AF"/>
    <w:rsid w:val="00366E60"/>
    <w:rsid w:val="00367523"/>
    <w:rsid w:val="00375E2C"/>
    <w:rsid w:val="0038547B"/>
    <w:rsid w:val="00385EBB"/>
    <w:rsid w:val="003A06E3"/>
    <w:rsid w:val="003A06F8"/>
    <w:rsid w:val="003A6303"/>
    <w:rsid w:val="003B17CF"/>
    <w:rsid w:val="003C5599"/>
    <w:rsid w:val="003C6A58"/>
    <w:rsid w:val="003D1487"/>
    <w:rsid w:val="003E0F36"/>
    <w:rsid w:val="003E1CAA"/>
    <w:rsid w:val="003E276D"/>
    <w:rsid w:val="00404388"/>
    <w:rsid w:val="004120D6"/>
    <w:rsid w:val="004146D6"/>
    <w:rsid w:val="00425DD2"/>
    <w:rsid w:val="004279AA"/>
    <w:rsid w:val="0043572E"/>
    <w:rsid w:val="00441340"/>
    <w:rsid w:val="004530D4"/>
    <w:rsid w:val="00464244"/>
    <w:rsid w:val="00467337"/>
    <w:rsid w:val="00473D44"/>
    <w:rsid w:val="004B26E9"/>
    <w:rsid w:val="004B29BD"/>
    <w:rsid w:val="004B3E6C"/>
    <w:rsid w:val="004D49F1"/>
    <w:rsid w:val="004E2FB4"/>
    <w:rsid w:val="004E5CBD"/>
    <w:rsid w:val="004F0164"/>
    <w:rsid w:val="004F1B7C"/>
    <w:rsid w:val="004F1D59"/>
    <w:rsid w:val="00504959"/>
    <w:rsid w:val="00511A03"/>
    <w:rsid w:val="005130DD"/>
    <w:rsid w:val="00531671"/>
    <w:rsid w:val="0053182D"/>
    <w:rsid w:val="005347C9"/>
    <w:rsid w:val="0054545D"/>
    <w:rsid w:val="00545932"/>
    <w:rsid w:val="00550CE1"/>
    <w:rsid w:val="00552E56"/>
    <w:rsid w:val="00570562"/>
    <w:rsid w:val="00585D87"/>
    <w:rsid w:val="005922E7"/>
    <w:rsid w:val="005A26CB"/>
    <w:rsid w:val="005A4168"/>
    <w:rsid w:val="005B2418"/>
    <w:rsid w:val="005B61B6"/>
    <w:rsid w:val="005C1E44"/>
    <w:rsid w:val="005C4892"/>
    <w:rsid w:val="005C73E1"/>
    <w:rsid w:val="005E437E"/>
    <w:rsid w:val="005F15B0"/>
    <w:rsid w:val="005F2E49"/>
    <w:rsid w:val="005F448C"/>
    <w:rsid w:val="006125D4"/>
    <w:rsid w:val="00614E3A"/>
    <w:rsid w:val="00616B7A"/>
    <w:rsid w:val="00617719"/>
    <w:rsid w:val="0063039D"/>
    <w:rsid w:val="006325CE"/>
    <w:rsid w:val="00653DEF"/>
    <w:rsid w:val="00655DD5"/>
    <w:rsid w:val="00657142"/>
    <w:rsid w:val="006575AC"/>
    <w:rsid w:val="00661FC7"/>
    <w:rsid w:val="00663AEE"/>
    <w:rsid w:val="006721A4"/>
    <w:rsid w:val="00690412"/>
    <w:rsid w:val="006A50D5"/>
    <w:rsid w:val="006A6FE1"/>
    <w:rsid w:val="006B79DC"/>
    <w:rsid w:val="006D032C"/>
    <w:rsid w:val="006E5CEE"/>
    <w:rsid w:val="006E754A"/>
    <w:rsid w:val="006F55E7"/>
    <w:rsid w:val="006F6128"/>
    <w:rsid w:val="00717C4F"/>
    <w:rsid w:val="0072388F"/>
    <w:rsid w:val="00726B4C"/>
    <w:rsid w:val="00730F6B"/>
    <w:rsid w:val="0073405A"/>
    <w:rsid w:val="0074420C"/>
    <w:rsid w:val="00752C21"/>
    <w:rsid w:val="00753F2E"/>
    <w:rsid w:val="00754096"/>
    <w:rsid w:val="0075423A"/>
    <w:rsid w:val="0075489A"/>
    <w:rsid w:val="00755932"/>
    <w:rsid w:val="00755BC9"/>
    <w:rsid w:val="00757BB8"/>
    <w:rsid w:val="0078183C"/>
    <w:rsid w:val="007821B8"/>
    <w:rsid w:val="00782CAE"/>
    <w:rsid w:val="00787746"/>
    <w:rsid w:val="00792757"/>
    <w:rsid w:val="007B0EA4"/>
    <w:rsid w:val="007B2DE2"/>
    <w:rsid w:val="007B576F"/>
    <w:rsid w:val="007B5E1E"/>
    <w:rsid w:val="007C1A1F"/>
    <w:rsid w:val="007C5451"/>
    <w:rsid w:val="007C552E"/>
    <w:rsid w:val="007C5565"/>
    <w:rsid w:val="007D0CCF"/>
    <w:rsid w:val="007E2885"/>
    <w:rsid w:val="007F0ABA"/>
    <w:rsid w:val="007F383E"/>
    <w:rsid w:val="007F6807"/>
    <w:rsid w:val="00802B87"/>
    <w:rsid w:val="00803758"/>
    <w:rsid w:val="00805C57"/>
    <w:rsid w:val="00816477"/>
    <w:rsid w:val="00822390"/>
    <w:rsid w:val="00830760"/>
    <w:rsid w:val="008328CE"/>
    <w:rsid w:val="00833FDD"/>
    <w:rsid w:val="00841EAB"/>
    <w:rsid w:val="008511E1"/>
    <w:rsid w:val="00854186"/>
    <w:rsid w:val="00860A45"/>
    <w:rsid w:val="00861858"/>
    <w:rsid w:val="008629CA"/>
    <w:rsid w:val="00867087"/>
    <w:rsid w:val="00867696"/>
    <w:rsid w:val="00877FB9"/>
    <w:rsid w:val="00880725"/>
    <w:rsid w:val="008817BB"/>
    <w:rsid w:val="00883A7B"/>
    <w:rsid w:val="008856D3"/>
    <w:rsid w:val="00885EC1"/>
    <w:rsid w:val="008A1522"/>
    <w:rsid w:val="008B72E6"/>
    <w:rsid w:val="008C4887"/>
    <w:rsid w:val="008C4AA2"/>
    <w:rsid w:val="008C6EBB"/>
    <w:rsid w:val="008D1B73"/>
    <w:rsid w:val="008D7C26"/>
    <w:rsid w:val="008E114A"/>
    <w:rsid w:val="008E6E80"/>
    <w:rsid w:val="008E722E"/>
    <w:rsid w:val="008F41FE"/>
    <w:rsid w:val="00900695"/>
    <w:rsid w:val="00906B01"/>
    <w:rsid w:val="0090759E"/>
    <w:rsid w:val="009215F2"/>
    <w:rsid w:val="00924415"/>
    <w:rsid w:val="00925E25"/>
    <w:rsid w:val="00931988"/>
    <w:rsid w:val="00931A8D"/>
    <w:rsid w:val="00942360"/>
    <w:rsid w:val="009439C8"/>
    <w:rsid w:val="00955F58"/>
    <w:rsid w:val="00956FEF"/>
    <w:rsid w:val="0096344C"/>
    <w:rsid w:val="009639DE"/>
    <w:rsid w:val="00964038"/>
    <w:rsid w:val="009719E2"/>
    <w:rsid w:val="00973859"/>
    <w:rsid w:val="00976829"/>
    <w:rsid w:val="009876F0"/>
    <w:rsid w:val="00990F05"/>
    <w:rsid w:val="0099288F"/>
    <w:rsid w:val="00993801"/>
    <w:rsid w:val="00994A2B"/>
    <w:rsid w:val="009D43E6"/>
    <w:rsid w:val="009E2300"/>
    <w:rsid w:val="009F414D"/>
    <w:rsid w:val="009F5C55"/>
    <w:rsid w:val="00A0377D"/>
    <w:rsid w:val="00A1118E"/>
    <w:rsid w:val="00A1366B"/>
    <w:rsid w:val="00A14184"/>
    <w:rsid w:val="00A24DCF"/>
    <w:rsid w:val="00A27C3E"/>
    <w:rsid w:val="00A307DB"/>
    <w:rsid w:val="00A430A8"/>
    <w:rsid w:val="00A45757"/>
    <w:rsid w:val="00A527B3"/>
    <w:rsid w:val="00A62C59"/>
    <w:rsid w:val="00A70532"/>
    <w:rsid w:val="00A70EA6"/>
    <w:rsid w:val="00A7321E"/>
    <w:rsid w:val="00A74F9E"/>
    <w:rsid w:val="00A77970"/>
    <w:rsid w:val="00A83EDA"/>
    <w:rsid w:val="00A8476C"/>
    <w:rsid w:val="00A87B26"/>
    <w:rsid w:val="00A918A9"/>
    <w:rsid w:val="00A95A0C"/>
    <w:rsid w:val="00A9752C"/>
    <w:rsid w:val="00AA257C"/>
    <w:rsid w:val="00AA4486"/>
    <w:rsid w:val="00AA773E"/>
    <w:rsid w:val="00AB7478"/>
    <w:rsid w:val="00AC109F"/>
    <w:rsid w:val="00AC2989"/>
    <w:rsid w:val="00AC386D"/>
    <w:rsid w:val="00AD2F79"/>
    <w:rsid w:val="00AD5189"/>
    <w:rsid w:val="00AD6F7D"/>
    <w:rsid w:val="00AD73AB"/>
    <w:rsid w:val="00AE2FEA"/>
    <w:rsid w:val="00AE480D"/>
    <w:rsid w:val="00AF0DEC"/>
    <w:rsid w:val="00AF43C1"/>
    <w:rsid w:val="00B0744E"/>
    <w:rsid w:val="00B075F3"/>
    <w:rsid w:val="00B166C3"/>
    <w:rsid w:val="00B20A8C"/>
    <w:rsid w:val="00B3656A"/>
    <w:rsid w:val="00B438ED"/>
    <w:rsid w:val="00B70D68"/>
    <w:rsid w:val="00B80B80"/>
    <w:rsid w:val="00B82EBE"/>
    <w:rsid w:val="00B853F4"/>
    <w:rsid w:val="00B91785"/>
    <w:rsid w:val="00BA44E8"/>
    <w:rsid w:val="00BA75A1"/>
    <w:rsid w:val="00BA79F4"/>
    <w:rsid w:val="00BB0B65"/>
    <w:rsid w:val="00BB195D"/>
    <w:rsid w:val="00BC254F"/>
    <w:rsid w:val="00BC4265"/>
    <w:rsid w:val="00BD6625"/>
    <w:rsid w:val="00BE1A04"/>
    <w:rsid w:val="00BE2D9A"/>
    <w:rsid w:val="00BF65A7"/>
    <w:rsid w:val="00BF678D"/>
    <w:rsid w:val="00C00AAB"/>
    <w:rsid w:val="00C14B9B"/>
    <w:rsid w:val="00C17C4F"/>
    <w:rsid w:val="00C27F31"/>
    <w:rsid w:val="00C36D8B"/>
    <w:rsid w:val="00C37D0B"/>
    <w:rsid w:val="00C44C7C"/>
    <w:rsid w:val="00C4599C"/>
    <w:rsid w:val="00C515A7"/>
    <w:rsid w:val="00C52511"/>
    <w:rsid w:val="00C63703"/>
    <w:rsid w:val="00C64469"/>
    <w:rsid w:val="00C65F3F"/>
    <w:rsid w:val="00C85AD4"/>
    <w:rsid w:val="00C93667"/>
    <w:rsid w:val="00CA44E4"/>
    <w:rsid w:val="00CB0E06"/>
    <w:rsid w:val="00CB2D1E"/>
    <w:rsid w:val="00CB4145"/>
    <w:rsid w:val="00CB47D0"/>
    <w:rsid w:val="00CB5CF3"/>
    <w:rsid w:val="00CB6FB6"/>
    <w:rsid w:val="00CC614E"/>
    <w:rsid w:val="00CD02FC"/>
    <w:rsid w:val="00CD1350"/>
    <w:rsid w:val="00CD59E5"/>
    <w:rsid w:val="00CD76DC"/>
    <w:rsid w:val="00CE1E16"/>
    <w:rsid w:val="00CE2B01"/>
    <w:rsid w:val="00CF0213"/>
    <w:rsid w:val="00CF31CB"/>
    <w:rsid w:val="00CF4B04"/>
    <w:rsid w:val="00D11E04"/>
    <w:rsid w:val="00D15B54"/>
    <w:rsid w:val="00D20642"/>
    <w:rsid w:val="00D24FE4"/>
    <w:rsid w:val="00D27A8C"/>
    <w:rsid w:val="00D310FE"/>
    <w:rsid w:val="00D326EE"/>
    <w:rsid w:val="00D34970"/>
    <w:rsid w:val="00D453C4"/>
    <w:rsid w:val="00D515C9"/>
    <w:rsid w:val="00D531AD"/>
    <w:rsid w:val="00D60DDB"/>
    <w:rsid w:val="00D6102D"/>
    <w:rsid w:val="00D76806"/>
    <w:rsid w:val="00D855F6"/>
    <w:rsid w:val="00D86D53"/>
    <w:rsid w:val="00D927D9"/>
    <w:rsid w:val="00D93F1E"/>
    <w:rsid w:val="00DA1DE0"/>
    <w:rsid w:val="00DA3F46"/>
    <w:rsid w:val="00DB0574"/>
    <w:rsid w:val="00DB098E"/>
    <w:rsid w:val="00DB125C"/>
    <w:rsid w:val="00DB65CD"/>
    <w:rsid w:val="00DC0246"/>
    <w:rsid w:val="00DC41BC"/>
    <w:rsid w:val="00DD6B24"/>
    <w:rsid w:val="00DE3653"/>
    <w:rsid w:val="00DE4357"/>
    <w:rsid w:val="00DF7363"/>
    <w:rsid w:val="00E000AC"/>
    <w:rsid w:val="00E02106"/>
    <w:rsid w:val="00E022D7"/>
    <w:rsid w:val="00E03284"/>
    <w:rsid w:val="00E104E5"/>
    <w:rsid w:val="00E114F0"/>
    <w:rsid w:val="00E1228E"/>
    <w:rsid w:val="00E137F0"/>
    <w:rsid w:val="00E215F2"/>
    <w:rsid w:val="00E2205E"/>
    <w:rsid w:val="00E3012D"/>
    <w:rsid w:val="00E30B24"/>
    <w:rsid w:val="00E36BA0"/>
    <w:rsid w:val="00E56488"/>
    <w:rsid w:val="00E6379F"/>
    <w:rsid w:val="00E85401"/>
    <w:rsid w:val="00E86460"/>
    <w:rsid w:val="00E91FA4"/>
    <w:rsid w:val="00E92694"/>
    <w:rsid w:val="00EA43D2"/>
    <w:rsid w:val="00EA4F27"/>
    <w:rsid w:val="00EB0FE7"/>
    <w:rsid w:val="00EB5B7D"/>
    <w:rsid w:val="00EB5D03"/>
    <w:rsid w:val="00EE087C"/>
    <w:rsid w:val="00EF0BF0"/>
    <w:rsid w:val="00F13579"/>
    <w:rsid w:val="00F1720A"/>
    <w:rsid w:val="00F2073D"/>
    <w:rsid w:val="00F20CC3"/>
    <w:rsid w:val="00F22AEF"/>
    <w:rsid w:val="00F23AB8"/>
    <w:rsid w:val="00F269F3"/>
    <w:rsid w:val="00F4176F"/>
    <w:rsid w:val="00F4568C"/>
    <w:rsid w:val="00F464A2"/>
    <w:rsid w:val="00F602AF"/>
    <w:rsid w:val="00F65C41"/>
    <w:rsid w:val="00F660DA"/>
    <w:rsid w:val="00F67341"/>
    <w:rsid w:val="00F80554"/>
    <w:rsid w:val="00F90C74"/>
    <w:rsid w:val="00F91732"/>
    <w:rsid w:val="00F91BCA"/>
    <w:rsid w:val="00FA03DA"/>
    <w:rsid w:val="00FA6071"/>
    <w:rsid w:val="00FA75E1"/>
    <w:rsid w:val="00FB2D22"/>
    <w:rsid w:val="00FB705D"/>
    <w:rsid w:val="00FC516B"/>
    <w:rsid w:val="00FD5D5C"/>
    <w:rsid w:val="00FE0F8D"/>
    <w:rsid w:val="00FE4B2F"/>
    <w:rsid w:val="00FF3869"/>
    <w:rsid w:val="00FF6A84"/>
    <w:rsid w:val="00FF7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25E25"/>
    <w:pPr>
      <w:tabs>
        <w:tab w:val="center" w:pos="4320"/>
        <w:tab w:val="right" w:pos="8640"/>
      </w:tabs>
    </w:pPr>
  </w:style>
  <w:style w:type="character" w:styleId="PageNumber">
    <w:name w:val="page number"/>
    <w:basedOn w:val="DefaultParagraphFont"/>
    <w:rsid w:val="00925E25"/>
  </w:style>
  <w:style w:type="character" w:styleId="Emphasis">
    <w:name w:val="Emphasis"/>
    <w:basedOn w:val="DefaultParagraphFont"/>
    <w:qFormat/>
    <w:rsid w:val="007E2885"/>
    <w:rPr>
      <w:i/>
      <w:iCs/>
    </w:rPr>
  </w:style>
  <w:style w:type="paragraph" w:styleId="Header">
    <w:name w:val="header"/>
    <w:basedOn w:val="Normal"/>
    <w:link w:val="HeaderChar"/>
    <w:rsid w:val="002E6455"/>
    <w:pPr>
      <w:tabs>
        <w:tab w:val="center" w:pos="4680"/>
        <w:tab w:val="right" w:pos="9360"/>
      </w:tabs>
    </w:pPr>
  </w:style>
  <w:style w:type="character" w:customStyle="1" w:styleId="HeaderChar">
    <w:name w:val="Header Char"/>
    <w:basedOn w:val="DefaultParagraphFont"/>
    <w:link w:val="Header"/>
    <w:rsid w:val="002E6455"/>
    <w:rPr>
      <w:sz w:val="24"/>
      <w:szCs w:val="24"/>
    </w:rPr>
  </w:style>
  <w:style w:type="table" w:styleId="TableGrid">
    <w:name w:val="Table Grid"/>
    <w:basedOn w:val="TableNormal"/>
    <w:rsid w:val="00DE43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B2DE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25E25"/>
    <w:pPr>
      <w:tabs>
        <w:tab w:val="center" w:pos="4320"/>
        <w:tab w:val="right" w:pos="8640"/>
      </w:tabs>
    </w:pPr>
  </w:style>
  <w:style w:type="character" w:styleId="PageNumber">
    <w:name w:val="page number"/>
    <w:basedOn w:val="DefaultParagraphFont"/>
    <w:rsid w:val="00925E25"/>
  </w:style>
  <w:style w:type="character" w:styleId="Emphasis">
    <w:name w:val="Emphasis"/>
    <w:basedOn w:val="DefaultParagraphFont"/>
    <w:qFormat/>
    <w:rsid w:val="007E2885"/>
    <w:rPr>
      <w:i/>
      <w:iCs/>
    </w:rPr>
  </w:style>
  <w:style w:type="paragraph" w:styleId="Header">
    <w:name w:val="header"/>
    <w:basedOn w:val="Normal"/>
    <w:link w:val="HeaderChar"/>
    <w:rsid w:val="002E6455"/>
    <w:pPr>
      <w:tabs>
        <w:tab w:val="center" w:pos="4680"/>
        <w:tab w:val="right" w:pos="9360"/>
      </w:tabs>
    </w:pPr>
  </w:style>
  <w:style w:type="character" w:customStyle="1" w:styleId="HeaderChar">
    <w:name w:val="Header Char"/>
    <w:basedOn w:val="DefaultParagraphFont"/>
    <w:link w:val="Header"/>
    <w:rsid w:val="002E6455"/>
    <w:rPr>
      <w:sz w:val="24"/>
      <w:szCs w:val="24"/>
    </w:rPr>
  </w:style>
  <w:style w:type="table" w:styleId="TableGrid">
    <w:name w:val="Table Grid"/>
    <w:basedOn w:val="TableNormal"/>
    <w:rsid w:val="00DE43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B2DE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3222</Words>
  <Characters>18371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CHAPTER ONE</vt:lpstr>
    </vt:vector>
  </TitlesOfParts>
  <Company>John Holt Plc</Company>
  <LinksUpToDate>false</LinksUpToDate>
  <CharactersWithSpaces>21550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creator>tayo</dc:creator>
  <cp:lastModifiedBy>Kevin</cp:lastModifiedBy>
  <cp:revision>2</cp:revision>
  <dcterms:created xsi:type="dcterms:W3CDTF">2011-02-13T22:50:00Z</dcterms:created>
  <dcterms:modified xsi:type="dcterms:W3CDTF">2011-02-13T22:50:00Z</dcterms:modified>
</cp:coreProperties>
</file>