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19" w:rsidRDefault="00B05D19">
      <w:pPr>
        <w:spacing w:line="480" w:lineRule="auto"/>
        <w:jc w:val="both"/>
        <w:rPr>
          <w:rFonts w:ascii="Book Antiqua" w:hAnsi="Book Antiqua" w:cs="Book Antiqua"/>
          <w:b/>
          <w:bCs/>
          <w:color w:val="000000"/>
          <w:sz w:val="22"/>
          <w:szCs w:val="22"/>
          <w:u w:val="none"/>
        </w:rPr>
      </w:pPr>
    </w:p>
    <w:p w:rsidR="00B05D19" w:rsidRDefault="00B05D19">
      <w:pPr>
        <w:spacing w:line="480" w:lineRule="auto"/>
        <w:jc w:val="both"/>
        <w:rPr>
          <w:rFonts w:ascii="Book Antiqua" w:hAnsi="Book Antiqua" w:cs="Book Antiqua"/>
          <w:b/>
          <w:bCs/>
          <w:color w:val="000000"/>
          <w:sz w:val="22"/>
          <w:szCs w:val="22"/>
          <w:u w:val="none"/>
        </w:rPr>
      </w:pPr>
    </w:p>
    <w:p w:rsidR="00B05D19" w:rsidRDefault="00B05D19">
      <w:pPr>
        <w:spacing w:line="480" w:lineRule="auto"/>
        <w:jc w:val="both"/>
        <w:rPr>
          <w:rFonts w:ascii="Book Antiqua" w:hAnsi="Book Antiqua" w:cs="Book Antiqua"/>
          <w:b/>
          <w:bCs/>
          <w:color w:val="000000"/>
          <w:sz w:val="22"/>
          <w:szCs w:val="22"/>
          <w:u w:val="none"/>
        </w:rPr>
      </w:pPr>
    </w:p>
    <w:p w:rsidR="00B05D19" w:rsidRDefault="00B05D19">
      <w:pPr>
        <w:spacing w:line="480" w:lineRule="auto"/>
        <w:jc w:val="both"/>
        <w:rPr>
          <w:rFonts w:ascii="Book Antiqua" w:hAnsi="Book Antiqua" w:cs="Book Antiqua"/>
          <w:b/>
          <w:bCs/>
          <w:color w:val="000000"/>
          <w:sz w:val="22"/>
          <w:szCs w:val="22"/>
          <w:u w:val="none"/>
        </w:rPr>
      </w:pPr>
    </w:p>
    <w:p w:rsidR="00B05D19" w:rsidRDefault="00B05D19">
      <w:pPr>
        <w:spacing w:line="480" w:lineRule="auto"/>
        <w:jc w:val="both"/>
        <w:rPr>
          <w:rFonts w:ascii="Book Antiqua" w:hAnsi="Book Antiqua" w:cs="Book Antiqua"/>
          <w:b/>
          <w:bCs/>
          <w:color w:val="000000"/>
          <w:sz w:val="22"/>
          <w:szCs w:val="22"/>
          <w:u w:val="none"/>
        </w:rPr>
      </w:pPr>
    </w:p>
    <w:p w:rsidR="00B05D19" w:rsidRDefault="00B05D19">
      <w:pPr>
        <w:spacing w:line="480" w:lineRule="auto"/>
        <w:jc w:val="center"/>
        <w:rPr>
          <w:rFonts w:ascii="Book Antiqua" w:hAnsi="Book Antiqua" w:cs="Book Antiqua"/>
          <w:b/>
          <w:bCs/>
          <w:color w:val="000000"/>
          <w:sz w:val="32"/>
          <w:szCs w:val="32"/>
          <w:u w:val="none"/>
        </w:rPr>
      </w:pPr>
      <w:bookmarkStart w:id="0" w:name="_GoBack"/>
      <w:r>
        <w:rPr>
          <w:rFonts w:ascii="Book Antiqua" w:hAnsi="Book Antiqua" w:cs="Book Antiqua"/>
          <w:b/>
          <w:bCs/>
          <w:color w:val="000000"/>
          <w:sz w:val="32"/>
          <w:szCs w:val="32"/>
          <w:u w:val="none"/>
        </w:rPr>
        <w:t>The effects of plankton on Tilapia growth using organic and inorganic fertilizers and what causes phytoplankton bloom to “crash”</w:t>
      </w:r>
    </w:p>
    <w:bookmarkEnd w:id="0"/>
    <w:p w:rsidR="00B05D19" w:rsidRDefault="00B05D19">
      <w:pPr>
        <w:spacing w:line="480" w:lineRule="auto"/>
        <w:jc w:val="both"/>
        <w:rPr>
          <w:rFonts w:ascii="Book Antiqua" w:hAnsi="Book Antiqua" w:cs="Book Antiqua"/>
          <w:b/>
          <w:bCs/>
          <w:color w:val="000000"/>
          <w:sz w:val="22"/>
          <w:szCs w:val="22"/>
          <w:u w:val="none"/>
        </w:rPr>
      </w:pPr>
    </w:p>
    <w:p w:rsidR="00B05D19" w:rsidRDefault="00B05D19">
      <w:pPr>
        <w:spacing w:line="480" w:lineRule="auto"/>
        <w:jc w:val="both"/>
        <w:rPr>
          <w:rFonts w:ascii="Book Antiqua" w:hAnsi="Book Antiqua" w:cs="Book Antiqua"/>
          <w:b/>
          <w:bCs/>
          <w:color w:val="000000"/>
          <w:sz w:val="22"/>
          <w:szCs w:val="22"/>
          <w:u w:val="none"/>
        </w:rPr>
      </w:pPr>
    </w:p>
    <w:p w:rsidR="00B05D19" w:rsidRDefault="00B05D19">
      <w:pPr>
        <w:spacing w:line="480" w:lineRule="auto"/>
        <w:jc w:val="both"/>
        <w:rPr>
          <w:rFonts w:ascii="Book Antiqua" w:hAnsi="Book Antiqua" w:cs="Book Antiqua"/>
          <w:b/>
          <w:bCs/>
          <w:color w:val="000000"/>
          <w:sz w:val="22"/>
          <w:szCs w:val="22"/>
          <w:u w:val="none"/>
        </w:rPr>
      </w:pPr>
    </w:p>
    <w:p w:rsidR="00B05D19" w:rsidRDefault="00B05D19">
      <w:pPr>
        <w:spacing w:line="480" w:lineRule="auto"/>
        <w:jc w:val="both"/>
        <w:rPr>
          <w:rFonts w:ascii="Book Antiqua" w:hAnsi="Book Antiqua" w:cs="Book Antiqua"/>
          <w:b/>
          <w:bCs/>
          <w:color w:val="000000"/>
          <w:sz w:val="22"/>
          <w:szCs w:val="22"/>
          <w:u w:val="none"/>
        </w:rPr>
      </w:pPr>
    </w:p>
    <w:p w:rsidR="00B05D19" w:rsidRDefault="00B05D19">
      <w:pPr>
        <w:spacing w:line="480" w:lineRule="auto"/>
        <w:jc w:val="both"/>
        <w:rPr>
          <w:rFonts w:ascii="Book Antiqua" w:hAnsi="Book Antiqua" w:cs="Book Antiqua"/>
          <w:b/>
          <w:bCs/>
          <w:color w:val="000000"/>
          <w:sz w:val="22"/>
          <w:szCs w:val="22"/>
          <w:u w:val="none"/>
        </w:rPr>
      </w:pPr>
    </w:p>
    <w:p w:rsidR="00B05D19" w:rsidRDefault="00B05D19">
      <w:pPr>
        <w:spacing w:line="480" w:lineRule="auto"/>
        <w:jc w:val="both"/>
        <w:rPr>
          <w:rFonts w:ascii="Book Antiqua" w:hAnsi="Book Antiqua" w:cs="Book Antiqua"/>
          <w:b/>
          <w:bCs/>
          <w:color w:val="000000"/>
          <w:sz w:val="22"/>
          <w:szCs w:val="22"/>
          <w:u w:val="none"/>
        </w:rPr>
      </w:pPr>
    </w:p>
    <w:p w:rsidR="00B05D19" w:rsidRDefault="00B05D19">
      <w:pPr>
        <w:spacing w:line="480" w:lineRule="auto"/>
        <w:jc w:val="both"/>
        <w:rPr>
          <w:rFonts w:ascii="Book Antiqua" w:hAnsi="Book Antiqua" w:cs="Book Antiqua"/>
          <w:b/>
          <w:bCs/>
          <w:color w:val="000000"/>
          <w:sz w:val="22"/>
          <w:szCs w:val="22"/>
          <w:u w:val="none"/>
        </w:rPr>
      </w:pPr>
    </w:p>
    <w:p w:rsidR="00B05D19" w:rsidRDefault="00B05D19">
      <w:pPr>
        <w:spacing w:line="480" w:lineRule="auto"/>
        <w:jc w:val="both"/>
        <w:rPr>
          <w:rFonts w:ascii="Book Antiqua" w:hAnsi="Book Antiqua" w:cs="Book Antiqua"/>
          <w:b/>
          <w:bCs/>
          <w:color w:val="000000"/>
          <w:sz w:val="22"/>
          <w:szCs w:val="22"/>
          <w:u w:val="none"/>
        </w:rPr>
      </w:pPr>
    </w:p>
    <w:p w:rsidR="00B05D19" w:rsidRDefault="00B05D19">
      <w:pPr>
        <w:pStyle w:val="Heading1"/>
        <w:rPr>
          <w:sz w:val="22"/>
          <w:szCs w:val="22"/>
        </w:rPr>
      </w:pPr>
      <w:r>
        <w:rPr>
          <w:sz w:val="22"/>
          <w:szCs w:val="22"/>
        </w:rPr>
        <w:t>Contents</w:t>
      </w:r>
    </w:p>
    <w:p w:rsidR="00B05D19" w:rsidRDefault="00B05D19">
      <w:pPr>
        <w:spacing w:line="480" w:lineRule="auto"/>
        <w:jc w:val="both"/>
        <w:rPr>
          <w:rFonts w:ascii="Book Antiqua" w:hAnsi="Book Antiqua" w:cs="Book Antiqua"/>
          <w:b/>
          <w:bCs/>
          <w:color w:val="000000"/>
          <w:sz w:val="22"/>
          <w:szCs w:val="22"/>
          <w:u w:val="none"/>
        </w:rPr>
      </w:pPr>
      <w:r>
        <w:rPr>
          <w:rFonts w:ascii="Book Antiqua" w:hAnsi="Book Antiqua" w:cs="Book Antiqua"/>
          <w:b/>
          <w:bCs/>
          <w:color w:val="000000"/>
          <w:sz w:val="22"/>
          <w:szCs w:val="22"/>
          <w:u w:val="none"/>
        </w:rPr>
        <w:t xml:space="preserve">Topic </w:t>
      </w:r>
      <w:r>
        <w:rPr>
          <w:rFonts w:ascii="Book Antiqua" w:hAnsi="Book Antiqua" w:cs="Book Antiqua"/>
          <w:b/>
          <w:bCs/>
          <w:color w:val="000000"/>
          <w:sz w:val="22"/>
          <w:szCs w:val="22"/>
          <w:u w:val="none"/>
        </w:rPr>
        <w:tab/>
      </w:r>
      <w:r>
        <w:rPr>
          <w:rFonts w:ascii="Book Antiqua" w:hAnsi="Book Antiqua" w:cs="Book Antiqua"/>
          <w:b/>
          <w:bCs/>
          <w:color w:val="000000"/>
          <w:sz w:val="22"/>
          <w:szCs w:val="22"/>
          <w:u w:val="none"/>
        </w:rPr>
        <w:tab/>
      </w:r>
      <w:r>
        <w:rPr>
          <w:rFonts w:ascii="Book Antiqua" w:hAnsi="Book Antiqua" w:cs="Book Antiqua"/>
          <w:b/>
          <w:bCs/>
          <w:color w:val="000000"/>
          <w:sz w:val="22"/>
          <w:szCs w:val="22"/>
          <w:u w:val="none"/>
        </w:rPr>
        <w:tab/>
      </w:r>
      <w:r>
        <w:rPr>
          <w:rFonts w:ascii="Book Antiqua" w:hAnsi="Book Antiqua" w:cs="Book Antiqua"/>
          <w:b/>
          <w:bCs/>
          <w:color w:val="000000"/>
          <w:sz w:val="22"/>
          <w:szCs w:val="22"/>
          <w:u w:val="none"/>
        </w:rPr>
        <w:tab/>
      </w:r>
      <w:r>
        <w:rPr>
          <w:rFonts w:ascii="Book Antiqua" w:hAnsi="Book Antiqua" w:cs="Book Antiqua"/>
          <w:b/>
          <w:bCs/>
          <w:color w:val="000000"/>
          <w:sz w:val="22"/>
          <w:szCs w:val="22"/>
          <w:u w:val="none"/>
        </w:rPr>
        <w:tab/>
      </w:r>
      <w:r>
        <w:rPr>
          <w:rFonts w:ascii="Book Antiqua" w:hAnsi="Book Antiqua" w:cs="Book Antiqua"/>
          <w:b/>
          <w:bCs/>
          <w:color w:val="000000"/>
          <w:sz w:val="22"/>
          <w:szCs w:val="22"/>
          <w:u w:val="none"/>
        </w:rPr>
        <w:tab/>
      </w:r>
      <w:r>
        <w:rPr>
          <w:rFonts w:ascii="Book Antiqua" w:hAnsi="Book Antiqua" w:cs="Book Antiqua"/>
          <w:b/>
          <w:bCs/>
          <w:color w:val="000000"/>
          <w:sz w:val="22"/>
          <w:szCs w:val="22"/>
          <w:u w:val="none"/>
        </w:rPr>
        <w:tab/>
      </w:r>
      <w:r>
        <w:rPr>
          <w:rFonts w:ascii="Book Antiqua" w:hAnsi="Book Antiqua" w:cs="Book Antiqua"/>
          <w:b/>
          <w:bCs/>
          <w:color w:val="000000"/>
          <w:sz w:val="22"/>
          <w:szCs w:val="22"/>
          <w:u w:val="none"/>
        </w:rPr>
        <w:tab/>
      </w:r>
      <w:r>
        <w:rPr>
          <w:rFonts w:ascii="Book Antiqua" w:hAnsi="Book Antiqua" w:cs="Book Antiqua"/>
          <w:b/>
          <w:bCs/>
          <w:color w:val="000000"/>
          <w:sz w:val="22"/>
          <w:szCs w:val="22"/>
          <w:u w:val="none"/>
        </w:rPr>
        <w:tab/>
      </w:r>
      <w:r>
        <w:rPr>
          <w:rFonts w:ascii="Book Antiqua" w:hAnsi="Book Antiqua" w:cs="Book Antiqua"/>
          <w:b/>
          <w:bCs/>
          <w:color w:val="000000"/>
          <w:sz w:val="22"/>
          <w:szCs w:val="22"/>
          <w:u w:val="none"/>
        </w:rPr>
        <w:tab/>
      </w:r>
      <w:r>
        <w:rPr>
          <w:rFonts w:ascii="Book Antiqua" w:hAnsi="Book Antiqua" w:cs="Book Antiqua"/>
          <w:b/>
          <w:bCs/>
          <w:color w:val="000000"/>
          <w:sz w:val="22"/>
          <w:szCs w:val="22"/>
          <w:u w:val="none"/>
        </w:rPr>
        <w:tab/>
        <w:t>Pages</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Abstract</w:t>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t>3</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Introduction</w:t>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t>4-5</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Literature review</w:t>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t>6-16</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Objective of experiment</w:t>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t>17</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Materials</w:t>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t>18</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 xml:space="preserve">Procedure </w:t>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t>19</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References</w:t>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t>20</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Annexes</w:t>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r>
      <w:r>
        <w:rPr>
          <w:rFonts w:ascii="Book Antiqua" w:hAnsi="Book Antiqua" w:cs="Book Antiqua"/>
          <w:color w:val="000000"/>
          <w:sz w:val="22"/>
          <w:szCs w:val="22"/>
          <w:u w:val="none"/>
        </w:rPr>
        <w:tab/>
        <w:t>21-22</w:t>
      </w:r>
    </w:p>
    <w:p w:rsidR="00B05D19" w:rsidRDefault="00B05D19">
      <w:pPr>
        <w:spacing w:line="480" w:lineRule="auto"/>
        <w:jc w:val="both"/>
        <w:rPr>
          <w:rFonts w:ascii="Book Antiqua" w:hAnsi="Book Antiqua" w:cs="Book Antiqua"/>
          <w:color w:val="000000"/>
          <w:sz w:val="22"/>
          <w:szCs w:val="22"/>
          <w:u w:val="none"/>
        </w:rPr>
      </w:pPr>
    </w:p>
    <w:p w:rsidR="00B05D19" w:rsidRDefault="00B05D19">
      <w:pPr>
        <w:spacing w:line="480" w:lineRule="auto"/>
        <w:jc w:val="both"/>
        <w:rPr>
          <w:rFonts w:ascii="Book Antiqua" w:hAnsi="Book Antiqua" w:cs="Book Antiqua"/>
          <w:color w:val="000000"/>
          <w:sz w:val="22"/>
          <w:szCs w:val="22"/>
          <w:u w:val="none"/>
        </w:rPr>
      </w:pPr>
    </w:p>
    <w:p w:rsidR="00B05D19" w:rsidRDefault="00B05D19">
      <w:pPr>
        <w:spacing w:line="480" w:lineRule="auto"/>
        <w:jc w:val="both"/>
        <w:rPr>
          <w:rFonts w:ascii="Book Antiqua" w:hAnsi="Book Antiqua" w:cs="Book Antiqua"/>
          <w:b/>
          <w:bCs/>
          <w:color w:val="000000"/>
          <w:sz w:val="22"/>
          <w:szCs w:val="22"/>
          <w:u w:val="none"/>
        </w:rPr>
      </w:pPr>
    </w:p>
    <w:p w:rsidR="00B05D19" w:rsidRDefault="00B05D19">
      <w:pPr>
        <w:spacing w:line="480" w:lineRule="auto"/>
        <w:jc w:val="both"/>
        <w:rPr>
          <w:rFonts w:ascii="Book Antiqua" w:hAnsi="Book Antiqua" w:cs="Book Antiqua"/>
          <w:b/>
          <w:bCs/>
          <w:color w:val="000000"/>
          <w:sz w:val="22"/>
          <w:szCs w:val="22"/>
          <w:u w:val="none"/>
        </w:rPr>
      </w:pPr>
    </w:p>
    <w:p w:rsidR="00B05D19" w:rsidRDefault="00B05D19">
      <w:pPr>
        <w:spacing w:line="480" w:lineRule="auto"/>
        <w:jc w:val="both"/>
        <w:rPr>
          <w:rFonts w:ascii="Book Antiqua" w:hAnsi="Book Antiqua" w:cs="Book Antiqua"/>
          <w:b/>
          <w:bCs/>
          <w:color w:val="000000"/>
          <w:sz w:val="22"/>
          <w:szCs w:val="22"/>
          <w:u w:val="none"/>
        </w:rPr>
      </w:pPr>
    </w:p>
    <w:p w:rsidR="00B05D19" w:rsidRDefault="00B05D19">
      <w:pPr>
        <w:spacing w:line="480" w:lineRule="auto"/>
        <w:jc w:val="both"/>
        <w:rPr>
          <w:rFonts w:ascii="Book Antiqua" w:hAnsi="Book Antiqua" w:cs="Book Antiqua"/>
          <w:b/>
          <w:bCs/>
          <w:color w:val="000000"/>
          <w:sz w:val="22"/>
          <w:szCs w:val="22"/>
          <w:u w:val="none"/>
        </w:rPr>
      </w:pPr>
    </w:p>
    <w:p w:rsidR="00B05D19" w:rsidRDefault="00B05D19">
      <w:pPr>
        <w:spacing w:line="480" w:lineRule="auto"/>
        <w:jc w:val="both"/>
        <w:rPr>
          <w:rFonts w:ascii="Book Antiqua" w:hAnsi="Book Antiqua" w:cs="Book Antiqua"/>
          <w:b/>
          <w:bCs/>
          <w:color w:val="000000"/>
          <w:sz w:val="22"/>
          <w:szCs w:val="22"/>
          <w:u w:val="none"/>
        </w:rPr>
      </w:pPr>
      <w:r>
        <w:rPr>
          <w:rFonts w:ascii="Book Antiqua" w:hAnsi="Book Antiqua" w:cs="Book Antiqua"/>
          <w:b/>
          <w:bCs/>
          <w:color w:val="000000"/>
          <w:sz w:val="22"/>
          <w:szCs w:val="22"/>
          <w:u w:val="none"/>
        </w:rPr>
        <w:t xml:space="preserve">Abstract </w:t>
      </w:r>
    </w:p>
    <w:p w:rsidR="00B05D19" w:rsidRDefault="00B05D19">
      <w:pPr>
        <w:widowControl/>
        <w:overflowPunct/>
        <w:adjustRightInd/>
        <w:spacing w:line="480" w:lineRule="auto"/>
        <w:jc w:val="both"/>
        <w:rPr>
          <w:rFonts w:ascii="Book Antiqua" w:hAnsi="Book Antiqua" w:cs="Book Antiqua"/>
          <w:b/>
          <w:bCs/>
          <w:color w:val="000000"/>
          <w:sz w:val="22"/>
          <w:szCs w:val="22"/>
          <w:u w:color="EEECE1"/>
        </w:rPr>
      </w:pPr>
      <w:r>
        <w:rPr>
          <w:rFonts w:ascii="Book Antiqua" w:hAnsi="Book Antiqua" w:cs="Book Antiqua"/>
          <w:color w:val="auto"/>
          <w:kern w:val="0"/>
          <w:sz w:val="22"/>
          <w:szCs w:val="22"/>
          <w:u w:val="none"/>
        </w:rPr>
        <w:t xml:space="preserve">Plankton is also one of the main sources of food for fish. They are the most common prey for all fish larvae.   Plankton has its place in the lower regions of the food chain and is the basic source of food for small aquatic animals like fish larvae. During the early stage of their life cycle fish rely on their yolk sac for nutrition. They also rely on plankton to survive during its development stage. And if the number of plankton decreases, the population of fishes will be greatly affected. This cycle clearly demonstrates the impact of plankton upon pond life. </w:t>
      </w:r>
      <w:r>
        <w:rPr>
          <w:rFonts w:ascii="Book Antiqua" w:hAnsi="Book Antiqua" w:cs="Book Antiqua"/>
          <w:color w:val="000000"/>
          <w:sz w:val="22"/>
          <w:szCs w:val="22"/>
          <w:u w:color="EEECE1"/>
        </w:rPr>
        <w:t>Fish farmers have increased fish yields in ponds by using inorganic or chemical fertilizers and organic fertilizers or "manures." (</w:t>
      </w:r>
      <w:r>
        <w:rPr>
          <w:rFonts w:ascii="Book Antiqua" w:hAnsi="Book Antiqua" w:cs="Book Antiqua"/>
          <w:color w:val="333333"/>
          <w:sz w:val="22"/>
          <w:szCs w:val="22"/>
          <w:u w:val="none"/>
        </w:rPr>
        <w:t>Bocek, 2009</w:t>
      </w:r>
      <w:r>
        <w:rPr>
          <w:rFonts w:ascii="Book Antiqua" w:hAnsi="Book Antiqua" w:cs="Book Antiqua"/>
          <w:color w:val="000000"/>
          <w:sz w:val="22"/>
          <w:szCs w:val="22"/>
          <w:u w:color="EEECE1"/>
        </w:rPr>
        <w:t>)</w:t>
      </w:r>
    </w:p>
    <w:p w:rsidR="00B05D19" w:rsidRDefault="00B05D19">
      <w:pPr>
        <w:spacing w:line="480" w:lineRule="auto"/>
        <w:jc w:val="both"/>
        <w:rPr>
          <w:rFonts w:ascii="Book Antiqua" w:hAnsi="Book Antiqua" w:cs="Book Antiqua"/>
          <w:color w:val="000000"/>
          <w:sz w:val="22"/>
          <w:szCs w:val="22"/>
          <w:u w:color="EEECE1"/>
        </w:rPr>
      </w:pPr>
      <w:r>
        <w:rPr>
          <w:rFonts w:ascii="Book Antiqua" w:hAnsi="Book Antiqua" w:cs="Book Antiqua"/>
          <w:color w:val="000000"/>
          <w:sz w:val="22"/>
          <w:szCs w:val="22"/>
          <w:u w:color="EEECE1"/>
        </w:rPr>
        <w:t>When ponds are fertilized with organic and inorganic fertilizers, nutrients stimulate the growth of microscopic plants in the water (phytoplankton). Phytoplankton is food for other organisms (zooplankton and larger animals) that are eaten by fish. Abundant growth of these microscopic plants gives water a turbid, greenish color (called a “bloom”) that can prevent light from reaching the pond bottom and reduce the growth of rooted aquatic weeds. Fish farmers and recreational farm pond owners fertilize ponds to increase fish. Aquaculture ponds are fertilized to increase the available natural food (phytoplankton and zooplankton) for fry or larval fish, or for species that are efficient filter feeders.</w:t>
      </w:r>
    </w:p>
    <w:p w:rsidR="00B05D19" w:rsidRDefault="00B05D19">
      <w:pPr>
        <w:autoSpaceDE w:val="0"/>
        <w:autoSpaceDN w:val="0"/>
        <w:spacing w:after="0" w:line="480" w:lineRule="auto"/>
        <w:jc w:val="both"/>
        <w:rPr>
          <w:rFonts w:ascii="Book Antiqua" w:hAnsi="Book Antiqua" w:cs="Book Antiqua"/>
          <w:color w:val="auto"/>
          <w:sz w:val="22"/>
          <w:szCs w:val="22"/>
          <w:u w:val="none"/>
        </w:rPr>
      </w:pPr>
      <w:r>
        <w:rPr>
          <w:rFonts w:ascii="Book Antiqua" w:hAnsi="Book Antiqua" w:cs="Book Antiqua"/>
          <w:color w:val="auto"/>
          <w:sz w:val="22"/>
          <w:szCs w:val="22"/>
          <w:u w:val="none"/>
        </w:rPr>
        <w:t>Some ponds have very dense algae blooms dominated by one or two species. For reasons that are not well understood, these blooms are subject to spectacular collapse, often called a “crash,” where all the algae suddenly die. This research would highlight the effects of plankton on Tilapia growth using organic and inorganic fertilizers and the causes of phytoplankton blooms to “crashes.”</w:t>
      </w:r>
    </w:p>
    <w:p w:rsidR="00B05D19" w:rsidRDefault="00B05D19">
      <w:pPr>
        <w:autoSpaceDE w:val="0"/>
        <w:autoSpaceDN w:val="0"/>
        <w:snapToGrid w:val="0"/>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 xml:space="preserve">It was found that when organic fertilizers are used there is a higher phytoplankton bloom and higher oxygen level in the tanks where as when inorganic fertilizers are used there is a greater zooplankton population. </w:t>
      </w:r>
    </w:p>
    <w:p w:rsidR="00B05D19" w:rsidRDefault="00B05D19">
      <w:pPr>
        <w:autoSpaceDE w:val="0"/>
        <w:autoSpaceDN w:val="0"/>
        <w:spacing w:after="0"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When organic and inorganic fertilizers are combined it provides food for fishes and the fishes in the combined tank had the highest weight gained.</w:t>
      </w:r>
    </w:p>
    <w:p w:rsidR="00B05D19" w:rsidRDefault="00B05D19">
      <w:pPr>
        <w:autoSpaceDE w:val="0"/>
        <w:autoSpaceDN w:val="0"/>
        <w:snapToGrid w:val="0"/>
        <w:spacing w:after="0" w:line="480" w:lineRule="auto"/>
        <w:jc w:val="both"/>
        <w:rPr>
          <w:rFonts w:ascii="Book Antiqua" w:hAnsi="Book Antiqua" w:cs="Book Antiqua"/>
          <w:color w:val="000000"/>
          <w:u w:val="none"/>
          <w:lang/>
        </w:rPr>
      </w:pPr>
      <w:r>
        <w:rPr>
          <w:rFonts w:ascii="Book Antiqua" w:hAnsi="Book Antiqua" w:cs="Book Antiqua"/>
          <w:i/>
          <w:iCs/>
          <w:color w:val="000000"/>
          <w:u w:val="none"/>
          <w:lang/>
        </w:rPr>
        <w:t>Brachionuspala</w:t>
      </w:r>
      <w:r>
        <w:rPr>
          <w:rFonts w:ascii="Book Antiqua" w:hAnsi="Book Antiqua" w:cs="Book Antiqua"/>
          <w:color w:val="000000"/>
          <w:u w:val="none"/>
          <w:lang/>
        </w:rPr>
        <w:t xml:space="preserve"> and </w:t>
      </w:r>
      <w:r>
        <w:rPr>
          <w:rFonts w:ascii="Book Antiqua" w:hAnsi="Book Antiqua" w:cs="Book Antiqua"/>
          <w:i/>
          <w:iCs/>
          <w:color w:val="000000"/>
          <w:u w:val="none"/>
          <w:lang/>
        </w:rPr>
        <w:t>Daphnia pulex</w:t>
      </w:r>
      <w:r>
        <w:rPr>
          <w:rFonts w:ascii="Book Antiqua" w:hAnsi="Book Antiqua" w:cs="Book Antiqua"/>
          <w:color w:val="000000"/>
          <w:u w:val="none"/>
        </w:rPr>
        <w:t xml:space="preserve"> which are </w:t>
      </w:r>
      <w:r>
        <w:rPr>
          <w:rFonts w:ascii="Book Antiqua" w:hAnsi="Book Antiqua" w:cs="Book Antiqua"/>
          <w:color w:val="000000"/>
          <w:u w:val="none"/>
          <w:lang/>
        </w:rPr>
        <w:t xml:space="preserve">plankton-feeding animals, </w:t>
      </w:r>
      <w:r>
        <w:rPr>
          <w:rFonts w:ascii="Book Antiqua" w:hAnsi="Book Antiqua" w:cs="Book Antiqua"/>
          <w:color w:val="000000"/>
          <w:u w:val="none"/>
        </w:rPr>
        <w:t>will decrease  t</w:t>
      </w:r>
      <w:r>
        <w:rPr>
          <w:rFonts w:ascii="Book Antiqua" w:hAnsi="Book Antiqua" w:cs="Book Antiqua"/>
          <w:color w:val="000000"/>
          <w:u w:val="none"/>
          <w:lang/>
        </w:rPr>
        <w:t xml:space="preserve">he numbers of the phytoplanktonvery rapidlywhenpresent in </w:t>
      </w:r>
      <w:r>
        <w:rPr>
          <w:rFonts w:ascii="Book Antiqua" w:hAnsi="Book Antiqua" w:cs="Book Antiqua"/>
          <w:color w:val="000000"/>
          <w:u w:val="none"/>
        </w:rPr>
        <w:t xml:space="preserve">high </w:t>
      </w:r>
      <w:r>
        <w:rPr>
          <w:rFonts w:ascii="Book Antiqua" w:hAnsi="Book Antiqua" w:cs="Book Antiqua"/>
          <w:color w:val="000000"/>
          <w:u w:val="none"/>
          <w:lang/>
        </w:rPr>
        <w:t>numbers</w:t>
      </w:r>
      <w:r>
        <w:rPr>
          <w:rFonts w:ascii="Book Antiqua" w:hAnsi="Book Antiqua" w:cs="Book Antiqua"/>
          <w:color w:val="000000"/>
          <w:u w:val="none"/>
        </w:rPr>
        <w:t>.</w:t>
      </w:r>
    </w:p>
    <w:p w:rsidR="00B05D19" w:rsidRDefault="00B05D19">
      <w:pPr>
        <w:autoSpaceDE w:val="0"/>
        <w:autoSpaceDN w:val="0"/>
        <w:spacing w:after="0" w:line="480" w:lineRule="auto"/>
        <w:jc w:val="both"/>
        <w:rPr>
          <w:rFonts w:ascii="Book Antiqua" w:hAnsi="Book Antiqua" w:cs="Book Antiqua"/>
          <w:color w:val="000000"/>
          <w:sz w:val="22"/>
          <w:szCs w:val="22"/>
          <w:u w:val="none"/>
        </w:rPr>
      </w:pPr>
    </w:p>
    <w:p w:rsidR="00B05D19" w:rsidRDefault="00B05D19">
      <w:pPr>
        <w:autoSpaceDE w:val="0"/>
        <w:autoSpaceDN w:val="0"/>
        <w:spacing w:after="0" w:line="480" w:lineRule="auto"/>
        <w:jc w:val="both"/>
        <w:rPr>
          <w:rFonts w:ascii="Book Antiqua" w:hAnsi="Book Antiqua" w:cs="Book Antiqua"/>
          <w:color w:val="000000"/>
          <w:sz w:val="22"/>
          <w:szCs w:val="22"/>
          <w:u w:val="none"/>
        </w:rPr>
      </w:pPr>
    </w:p>
    <w:p w:rsidR="00B05D19" w:rsidRDefault="00B05D19">
      <w:pPr>
        <w:autoSpaceDE w:val="0"/>
        <w:autoSpaceDN w:val="0"/>
        <w:spacing w:after="0" w:line="480" w:lineRule="auto"/>
        <w:jc w:val="both"/>
        <w:rPr>
          <w:rFonts w:ascii="Book Antiqua" w:hAnsi="Book Antiqua" w:cs="Book Antiqua"/>
          <w:color w:val="000000"/>
          <w:sz w:val="22"/>
          <w:szCs w:val="22"/>
          <w:u w:val="none"/>
        </w:rPr>
      </w:pPr>
    </w:p>
    <w:p w:rsidR="00B05D19" w:rsidRDefault="00B05D19">
      <w:pPr>
        <w:autoSpaceDE w:val="0"/>
        <w:autoSpaceDN w:val="0"/>
        <w:spacing w:after="0" w:line="480" w:lineRule="auto"/>
        <w:jc w:val="both"/>
        <w:rPr>
          <w:rFonts w:ascii="Book Antiqua" w:hAnsi="Book Antiqua" w:cs="Book Antiqua"/>
          <w:color w:val="000000"/>
          <w:sz w:val="22"/>
          <w:szCs w:val="22"/>
          <w:u w:val="none"/>
        </w:rPr>
      </w:pPr>
    </w:p>
    <w:p w:rsidR="00B05D19" w:rsidRDefault="00B05D19">
      <w:pPr>
        <w:autoSpaceDE w:val="0"/>
        <w:autoSpaceDN w:val="0"/>
        <w:spacing w:after="0" w:line="480" w:lineRule="auto"/>
        <w:jc w:val="both"/>
        <w:rPr>
          <w:rFonts w:ascii="Book Antiqua" w:hAnsi="Book Antiqua" w:cs="Book Antiqua"/>
          <w:color w:val="000000"/>
          <w:sz w:val="22"/>
          <w:szCs w:val="22"/>
          <w:u w:val="none"/>
        </w:rPr>
      </w:pPr>
    </w:p>
    <w:p w:rsidR="00B05D19" w:rsidRDefault="00B05D19">
      <w:pPr>
        <w:autoSpaceDE w:val="0"/>
        <w:autoSpaceDN w:val="0"/>
        <w:spacing w:after="0" w:line="480" w:lineRule="auto"/>
        <w:jc w:val="both"/>
        <w:rPr>
          <w:rFonts w:ascii="Book Antiqua" w:hAnsi="Book Antiqua" w:cs="Book Antiqua"/>
          <w:color w:val="000000"/>
          <w:sz w:val="22"/>
          <w:szCs w:val="22"/>
          <w:u w:val="none"/>
        </w:rPr>
      </w:pPr>
    </w:p>
    <w:p w:rsidR="00B05D19" w:rsidRDefault="00B05D19">
      <w:pPr>
        <w:autoSpaceDE w:val="0"/>
        <w:autoSpaceDN w:val="0"/>
        <w:spacing w:after="0" w:line="480" w:lineRule="auto"/>
        <w:jc w:val="both"/>
        <w:rPr>
          <w:rFonts w:ascii="Book Antiqua" w:hAnsi="Book Antiqua" w:cs="Book Antiqua"/>
          <w:color w:val="000000"/>
          <w:sz w:val="22"/>
          <w:szCs w:val="22"/>
          <w:u w:val="none"/>
        </w:rPr>
      </w:pPr>
    </w:p>
    <w:p w:rsidR="00B05D19" w:rsidRDefault="00B05D19">
      <w:pPr>
        <w:autoSpaceDE w:val="0"/>
        <w:autoSpaceDN w:val="0"/>
        <w:spacing w:after="0" w:line="480" w:lineRule="auto"/>
        <w:jc w:val="both"/>
        <w:rPr>
          <w:rFonts w:ascii="Book Antiqua" w:hAnsi="Book Antiqua" w:cs="Book Antiqua"/>
          <w:color w:val="000000"/>
          <w:sz w:val="22"/>
          <w:szCs w:val="22"/>
          <w:u w:val="none"/>
        </w:rPr>
      </w:pPr>
    </w:p>
    <w:p w:rsidR="00B05D19" w:rsidRDefault="00B05D19">
      <w:pPr>
        <w:autoSpaceDE w:val="0"/>
        <w:autoSpaceDN w:val="0"/>
        <w:spacing w:after="0" w:line="480" w:lineRule="auto"/>
        <w:jc w:val="both"/>
        <w:rPr>
          <w:rFonts w:ascii="Book Antiqua" w:hAnsi="Book Antiqua" w:cs="Book Antiqua"/>
          <w:color w:val="000000"/>
          <w:sz w:val="22"/>
          <w:szCs w:val="22"/>
          <w:u w:val="none"/>
        </w:rPr>
      </w:pPr>
    </w:p>
    <w:p w:rsidR="00B05D19" w:rsidRDefault="00B05D19">
      <w:pPr>
        <w:autoSpaceDE w:val="0"/>
        <w:autoSpaceDN w:val="0"/>
        <w:spacing w:after="0" w:line="480" w:lineRule="auto"/>
        <w:jc w:val="both"/>
        <w:rPr>
          <w:rFonts w:ascii="Book Antiqua" w:hAnsi="Book Antiqua" w:cs="Book Antiqua"/>
          <w:color w:val="auto"/>
          <w:sz w:val="22"/>
          <w:szCs w:val="22"/>
          <w:u w:val="none"/>
        </w:rPr>
      </w:pPr>
    </w:p>
    <w:p w:rsidR="00B05D19" w:rsidRDefault="00B05D19">
      <w:pPr>
        <w:spacing w:line="480" w:lineRule="auto"/>
        <w:jc w:val="both"/>
        <w:rPr>
          <w:rFonts w:ascii="Book Antiqua" w:hAnsi="Book Antiqua" w:cs="Book Antiqua"/>
          <w:b/>
          <w:bCs/>
          <w:color w:val="000000"/>
          <w:sz w:val="22"/>
          <w:szCs w:val="22"/>
          <w:u w:val="none"/>
        </w:rPr>
      </w:pPr>
      <w:r>
        <w:rPr>
          <w:rFonts w:ascii="Book Antiqua" w:hAnsi="Book Antiqua" w:cs="Book Antiqua"/>
          <w:b/>
          <w:bCs/>
          <w:color w:val="000000"/>
          <w:sz w:val="22"/>
          <w:szCs w:val="22"/>
          <w:u w:val="none"/>
        </w:rPr>
        <w:t>Introduction</w:t>
      </w:r>
    </w:p>
    <w:p w:rsidR="00B05D19" w:rsidRDefault="00B05D19">
      <w:pPr>
        <w:spacing w:line="480" w:lineRule="auto"/>
        <w:jc w:val="both"/>
        <w:rPr>
          <w:rFonts w:ascii="Book Antiqua" w:hAnsi="Book Antiqua" w:cs="Book Antiqua"/>
          <w:b/>
          <w:bCs/>
          <w:color w:val="000000"/>
          <w:sz w:val="22"/>
          <w:szCs w:val="22"/>
          <w:u w:val="none"/>
        </w:rPr>
      </w:pPr>
      <w:r>
        <w:rPr>
          <w:rFonts w:ascii="Book Antiqua" w:hAnsi="Book Antiqua" w:cs="Book Antiqua"/>
          <w:color w:val="000000"/>
          <w:sz w:val="22"/>
          <w:szCs w:val="22"/>
          <w:u w:val="none"/>
        </w:rPr>
        <w:t>A fishpond is a unique environment created by man. It must be managed properly to achieve good fish production. For centuries fish farmers have increased fish yields in ponds by using inorganic or chemical fertilizers and organic fertilizers or "manures." (</w:t>
      </w:r>
      <w:r>
        <w:rPr>
          <w:rFonts w:ascii="Book Antiqua" w:hAnsi="Book Antiqua" w:cs="Book Antiqua"/>
          <w:color w:val="333333"/>
          <w:sz w:val="22"/>
          <w:szCs w:val="22"/>
          <w:u w:val="none"/>
        </w:rPr>
        <w:t>Bocek, 2009</w:t>
      </w:r>
      <w:r>
        <w:rPr>
          <w:rFonts w:ascii="Book Antiqua" w:hAnsi="Book Antiqua" w:cs="Book Antiqua"/>
          <w:color w:val="000000"/>
          <w:sz w:val="22"/>
          <w:szCs w:val="22"/>
          <w:u w:val="none"/>
        </w:rPr>
        <w:t>)</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The major objective of applying fertilizers in fishponds is to enhance the primary productivity of the fish ponds i.e. to assure abundance of different fish food organisms (mainly phytoplankton, benthos and periphyton) in the aquatic environment. This encourages growth and production of fishes which feed on these organisms. Improved primary productivity in a fish pond requires adequate space, moisture, light, nutrients, favorable pH, temperature and absence of toxic substances. Of these, considerable importance has been laid on the influence of nutrient concentrations of pond environment on primary productivity. Other factors remaining favorable, nutrient concentrations determine the magnitude of phytoplankton growth, which relates to total fish production. Hence for obtaining maximum fish production, it is necessary to maintain the nutrient status of the pond to an optimum range. (Brunson et al, 1999).</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A well-managed fertilized recreational pond can produce 200 to 400 pounds of fish per acre annually. This is three to four times the fish production that can be obtained without fertilization.</w:t>
      </w:r>
    </w:p>
    <w:p w:rsidR="00B05D19" w:rsidRDefault="00B05D19">
      <w:pPr>
        <w:pStyle w:val="NormalWeb"/>
        <w:spacing w:before="0" w:beforeAutospacing="0" w:line="480" w:lineRule="auto"/>
        <w:jc w:val="both"/>
        <w:rPr>
          <w:rFonts w:ascii="Book Antiqua" w:hAnsi="Book Antiqua" w:cs="Book Antiqua"/>
          <w:sz w:val="22"/>
          <w:szCs w:val="22"/>
        </w:rPr>
      </w:pPr>
      <w:r>
        <w:rPr>
          <w:rFonts w:ascii="Book Antiqua" w:hAnsi="Book Antiqua" w:cs="Book Antiqua"/>
          <w:sz w:val="22"/>
          <w:szCs w:val="22"/>
        </w:rPr>
        <w:t>Phytoplanktons are free-floating microscopic algae. Photosynthetic activity by large plankton populations can produce enough oxygen to cause oxygen super saturation of water during mid-afternoon on bright sunlit days.</w:t>
      </w:r>
    </w:p>
    <w:p w:rsidR="00B05D19" w:rsidRDefault="00B05D19">
      <w:pPr>
        <w:pStyle w:val="NormalWeb"/>
        <w:spacing w:line="480" w:lineRule="auto"/>
        <w:jc w:val="both"/>
        <w:rPr>
          <w:rFonts w:ascii="Book Antiqua" w:hAnsi="Book Antiqua" w:cs="Book Antiqua"/>
          <w:sz w:val="22"/>
          <w:szCs w:val="22"/>
        </w:rPr>
      </w:pPr>
      <w:r>
        <w:rPr>
          <w:rFonts w:ascii="Book Antiqua" w:hAnsi="Book Antiqua" w:cs="Book Antiqua"/>
          <w:sz w:val="22"/>
          <w:szCs w:val="22"/>
        </w:rPr>
        <w:t>Phytoplankton growth is stimulated by addition of nitrogen, phosphorous and potassium. Populations may "bloom" 7 to 10 days after large inputs of nutrients, or "crash" when nutrients are depleted, or if toxic chemicals are added to the water. Phytoplankton respiration may be nearly 80% of oxygen consumption in water, and respiration by large phytoplankton populations may deplete oxygen in ponds during sustained periods of cloudy weather or at night.</w:t>
      </w:r>
    </w:p>
    <w:p w:rsidR="00B05D19" w:rsidRDefault="00B05D19">
      <w:pPr>
        <w:widowControl/>
        <w:overflowPunct/>
        <w:autoSpaceDE w:val="0"/>
        <w:autoSpaceDN w:val="0"/>
        <w:spacing w:before="0" w:beforeAutospacing="0" w:after="0" w:afterAutospacing="0" w:line="480" w:lineRule="auto"/>
        <w:jc w:val="both"/>
        <w:rPr>
          <w:rFonts w:ascii="Book Antiqua" w:hAnsi="Book Antiqua" w:cs="Book Antiqua"/>
          <w:color w:val="auto"/>
          <w:kern w:val="0"/>
          <w:sz w:val="22"/>
          <w:szCs w:val="22"/>
          <w:u w:val="none"/>
        </w:rPr>
      </w:pPr>
      <w:r>
        <w:rPr>
          <w:rFonts w:ascii="Book Antiqua" w:hAnsi="Book Antiqua" w:cs="Book Antiqua"/>
          <w:color w:val="auto"/>
          <w:kern w:val="0"/>
          <w:sz w:val="22"/>
          <w:szCs w:val="22"/>
          <w:u w:val="none"/>
        </w:rPr>
        <w:t>There are two main sources of algal species used in aquaculture. These are: (1) natural populations of phytoplankton, either as they are found in nature or from cultures enriched by adding nutrients and (2) unialgal cultures. Unialgal cultures are essential when a high quality feed source with known nutritional properties is required.</w:t>
      </w:r>
    </w:p>
    <w:p w:rsidR="00B05D19" w:rsidRDefault="00B05D19">
      <w:pPr>
        <w:widowControl/>
        <w:overflowPunct/>
        <w:autoSpaceDE w:val="0"/>
        <w:autoSpaceDN w:val="0"/>
        <w:spacing w:before="0" w:beforeAutospacing="0" w:after="0" w:afterAutospacing="0" w:line="480" w:lineRule="auto"/>
        <w:jc w:val="both"/>
        <w:rPr>
          <w:rFonts w:ascii="Book Antiqua" w:hAnsi="Book Antiqua" w:cs="Book Antiqua"/>
          <w:color w:val="000000"/>
          <w:kern w:val="0"/>
          <w:sz w:val="22"/>
          <w:szCs w:val="22"/>
          <w:u w:val="none"/>
        </w:rPr>
      </w:pPr>
      <w:r>
        <w:rPr>
          <w:rFonts w:ascii="Book Antiqua" w:hAnsi="Book Antiqua" w:cs="Book Antiqua"/>
          <w:color w:val="000000"/>
          <w:kern w:val="0"/>
          <w:sz w:val="22"/>
          <w:szCs w:val="22"/>
          <w:u w:val="none"/>
        </w:rPr>
        <w:t xml:space="preserve">Most species are unicellular or filamentous freshwater forms. The best known algae, such as Chlorella, Chlamydomonas, Dunaliella and Haematococcus, belong to this group. Some species accumulate high concentrations of carotenoids under certain culture conditions. </w:t>
      </w:r>
    </w:p>
    <w:p w:rsidR="00B05D19" w:rsidRDefault="00B05D19">
      <w:pPr>
        <w:widowControl/>
        <w:overflowPunct/>
        <w:adjustRightInd/>
        <w:spacing w:line="480" w:lineRule="auto"/>
        <w:jc w:val="both"/>
        <w:rPr>
          <w:rFonts w:ascii="Book Antiqua" w:hAnsi="Book Antiqua" w:cs="Book Antiqua"/>
          <w:color w:val="auto"/>
          <w:kern w:val="0"/>
          <w:sz w:val="22"/>
          <w:szCs w:val="22"/>
          <w:u w:val="none"/>
        </w:rPr>
      </w:pPr>
      <w:r>
        <w:rPr>
          <w:rFonts w:ascii="Book Antiqua" w:hAnsi="Book Antiqua" w:cs="Book Antiqua"/>
          <w:color w:val="auto"/>
          <w:kern w:val="0"/>
          <w:sz w:val="22"/>
          <w:szCs w:val="22"/>
          <w:u w:val="none"/>
        </w:rPr>
        <w:t xml:space="preserve">Chlorella is spherical in shape, about 2 to 10 </w:t>
      </w:r>
      <w:hyperlink r:id="rId7" w:tooltip="Micrometre" w:history="1">
        <w:r>
          <w:rPr>
            <w:rFonts w:ascii="Book Antiqua" w:hAnsi="Book Antiqua" w:cs="Book Antiqua"/>
            <w:color w:val="auto"/>
            <w:kern w:val="0"/>
            <w:sz w:val="22"/>
            <w:szCs w:val="22"/>
            <w:u w:val="none"/>
          </w:rPr>
          <w:t>μm</w:t>
        </w:r>
      </w:hyperlink>
      <w:r>
        <w:rPr>
          <w:rFonts w:ascii="Book Antiqua" w:hAnsi="Book Antiqua" w:cs="Book Antiqua"/>
          <w:color w:val="auto"/>
          <w:kern w:val="0"/>
          <w:sz w:val="22"/>
          <w:szCs w:val="22"/>
          <w:u w:val="none"/>
        </w:rPr>
        <w:t xml:space="preserve"> in diameter, and is without </w:t>
      </w:r>
      <w:hyperlink r:id="rId8" w:tooltip="Flagella" w:history="1">
        <w:r>
          <w:rPr>
            <w:rFonts w:ascii="Book Antiqua" w:hAnsi="Book Antiqua" w:cs="Book Antiqua"/>
            <w:color w:val="auto"/>
            <w:kern w:val="0"/>
            <w:sz w:val="22"/>
            <w:szCs w:val="22"/>
            <w:u w:val="none"/>
          </w:rPr>
          <w:t>flagella</w:t>
        </w:r>
      </w:hyperlink>
      <w:r>
        <w:rPr>
          <w:rFonts w:ascii="Book Antiqua" w:hAnsi="Book Antiqua" w:cs="Book Antiqua"/>
          <w:color w:val="auto"/>
          <w:kern w:val="0"/>
          <w:sz w:val="22"/>
          <w:szCs w:val="22"/>
          <w:u w:val="none"/>
        </w:rPr>
        <w:t xml:space="preserve">. </w:t>
      </w:r>
      <w:r>
        <w:rPr>
          <w:rFonts w:ascii="Book Antiqua" w:hAnsi="Book Antiqua" w:cs="Book Antiqua"/>
          <w:i/>
          <w:iCs/>
          <w:color w:val="auto"/>
          <w:kern w:val="0"/>
          <w:sz w:val="22"/>
          <w:szCs w:val="22"/>
          <w:u w:val="none"/>
        </w:rPr>
        <w:t>Chlorella</w:t>
      </w:r>
      <w:r>
        <w:rPr>
          <w:rFonts w:ascii="Book Antiqua" w:hAnsi="Book Antiqua" w:cs="Book Antiqua"/>
          <w:color w:val="auto"/>
          <w:kern w:val="0"/>
          <w:sz w:val="22"/>
          <w:szCs w:val="22"/>
          <w:u w:val="none"/>
        </w:rPr>
        <w:t xml:space="preserve"> contains the green photosynthetic pigments </w:t>
      </w:r>
      <w:hyperlink r:id="rId9" w:tooltip="Chlorophyll" w:history="1">
        <w:r>
          <w:rPr>
            <w:rFonts w:ascii="Book Antiqua" w:hAnsi="Book Antiqua" w:cs="Book Antiqua"/>
            <w:color w:val="auto"/>
            <w:kern w:val="0"/>
            <w:sz w:val="22"/>
            <w:szCs w:val="22"/>
            <w:u w:val="none"/>
          </w:rPr>
          <w:t>chlorophyll</w:t>
        </w:r>
      </w:hyperlink>
      <w:r>
        <w:rPr>
          <w:rFonts w:ascii="Book Antiqua" w:hAnsi="Book Antiqua" w:cs="Book Antiqua"/>
          <w:color w:val="auto"/>
          <w:kern w:val="0"/>
          <w:sz w:val="22"/>
          <w:szCs w:val="22"/>
          <w:u w:val="none"/>
        </w:rPr>
        <w:t xml:space="preserve">-a and -b in its </w:t>
      </w:r>
      <w:hyperlink r:id="rId10" w:tooltip="Chloroplast" w:history="1">
        <w:r>
          <w:rPr>
            <w:rFonts w:ascii="Book Antiqua" w:hAnsi="Book Antiqua" w:cs="Book Antiqua"/>
            <w:color w:val="auto"/>
            <w:kern w:val="0"/>
            <w:sz w:val="22"/>
            <w:szCs w:val="22"/>
            <w:u w:val="none"/>
          </w:rPr>
          <w:t>chloroplast</w:t>
        </w:r>
      </w:hyperlink>
      <w:r>
        <w:rPr>
          <w:rFonts w:ascii="Book Antiqua" w:hAnsi="Book Antiqua" w:cs="Book Antiqua"/>
          <w:color w:val="auto"/>
          <w:kern w:val="0"/>
          <w:sz w:val="22"/>
          <w:szCs w:val="22"/>
          <w:u w:val="none"/>
        </w:rPr>
        <w:t xml:space="preserve">. Through </w:t>
      </w:r>
      <w:hyperlink r:id="rId11" w:tooltip="Photosynthesis" w:history="1">
        <w:r>
          <w:rPr>
            <w:rFonts w:ascii="Book Antiqua" w:hAnsi="Book Antiqua" w:cs="Book Antiqua"/>
            <w:color w:val="auto"/>
            <w:kern w:val="0"/>
            <w:sz w:val="22"/>
            <w:szCs w:val="22"/>
            <w:u w:val="none"/>
          </w:rPr>
          <w:t>photosynthesis</w:t>
        </w:r>
      </w:hyperlink>
      <w:r>
        <w:rPr>
          <w:rFonts w:ascii="Book Antiqua" w:hAnsi="Book Antiqua" w:cs="Book Antiqua"/>
          <w:color w:val="auto"/>
          <w:kern w:val="0"/>
          <w:sz w:val="22"/>
          <w:szCs w:val="22"/>
          <w:u w:val="none"/>
        </w:rPr>
        <w:t xml:space="preserve"> it multiplies rapidly requiring only </w:t>
      </w:r>
      <w:hyperlink r:id="rId12" w:tooltip="Carbon dioxide" w:history="1">
        <w:r>
          <w:rPr>
            <w:rFonts w:ascii="Book Antiqua" w:hAnsi="Book Antiqua" w:cs="Book Antiqua"/>
            <w:color w:val="auto"/>
            <w:kern w:val="0"/>
            <w:sz w:val="22"/>
            <w:szCs w:val="22"/>
            <w:u w:val="none"/>
          </w:rPr>
          <w:t>carbon dioxide</w:t>
        </w:r>
      </w:hyperlink>
      <w:r>
        <w:rPr>
          <w:rFonts w:ascii="Book Antiqua" w:hAnsi="Book Antiqua" w:cs="Book Antiqua"/>
          <w:color w:val="auto"/>
          <w:kern w:val="0"/>
          <w:sz w:val="22"/>
          <w:szCs w:val="22"/>
          <w:u w:val="none"/>
        </w:rPr>
        <w:t xml:space="preserve">, </w:t>
      </w:r>
      <w:hyperlink r:id="rId13" w:tooltip="Water" w:history="1">
        <w:r>
          <w:rPr>
            <w:rFonts w:ascii="Book Antiqua" w:hAnsi="Book Antiqua" w:cs="Book Antiqua"/>
            <w:color w:val="auto"/>
            <w:kern w:val="0"/>
            <w:sz w:val="22"/>
            <w:szCs w:val="22"/>
            <w:u w:val="none"/>
          </w:rPr>
          <w:t>water</w:t>
        </w:r>
      </w:hyperlink>
      <w:r>
        <w:rPr>
          <w:rFonts w:ascii="Book Antiqua" w:hAnsi="Book Antiqua" w:cs="Book Antiqua"/>
          <w:color w:val="auto"/>
          <w:kern w:val="0"/>
          <w:sz w:val="22"/>
          <w:szCs w:val="22"/>
          <w:u w:val="none"/>
        </w:rPr>
        <w:t xml:space="preserve">, </w:t>
      </w:r>
      <w:hyperlink r:id="rId14" w:tooltip="Sunlight" w:history="1">
        <w:r>
          <w:rPr>
            <w:rFonts w:ascii="Book Antiqua" w:hAnsi="Book Antiqua" w:cs="Book Antiqua"/>
            <w:color w:val="auto"/>
            <w:kern w:val="0"/>
            <w:sz w:val="22"/>
            <w:szCs w:val="22"/>
            <w:u w:val="none"/>
          </w:rPr>
          <w:t>sunlight</w:t>
        </w:r>
      </w:hyperlink>
      <w:r>
        <w:rPr>
          <w:rFonts w:ascii="Book Antiqua" w:hAnsi="Book Antiqua" w:cs="Book Antiqua"/>
          <w:color w:val="auto"/>
          <w:kern w:val="0"/>
          <w:sz w:val="22"/>
          <w:szCs w:val="22"/>
          <w:u w:val="none"/>
        </w:rPr>
        <w:t xml:space="preserve">, and a small amount of </w:t>
      </w:r>
      <w:hyperlink r:id="rId15" w:tooltip="Mineral" w:history="1">
        <w:r>
          <w:rPr>
            <w:rFonts w:ascii="Book Antiqua" w:hAnsi="Book Antiqua" w:cs="Book Antiqua"/>
            <w:color w:val="auto"/>
            <w:kern w:val="0"/>
            <w:sz w:val="22"/>
            <w:szCs w:val="22"/>
            <w:u w:val="none"/>
          </w:rPr>
          <w:t>minerals</w:t>
        </w:r>
      </w:hyperlink>
      <w:r>
        <w:rPr>
          <w:rFonts w:ascii="Book Antiqua" w:hAnsi="Book Antiqua" w:cs="Book Antiqua"/>
          <w:color w:val="auto"/>
          <w:kern w:val="0"/>
          <w:sz w:val="22"/>
          <w:szCs w:val="22"/>
          <w:u w:val="none"/>
        </w:rPr>
        <w:t xml:space="preserve"> to reproduce. </w:t>
      </w:r>
    </w:p>
    <w:p w:rsidR="00B05D19" w:rsidRDefault="00B05D19">
      <w:pPr>
        <w:spacing w:line="480" w:lineRule="auto"/>
        <w:jc w:val="both"/>
        <w:rPr>
          <w:rFonts w:ascii="Book Antiqua" w:hAnsi="Book Antiqua" w:cs="Book Antiqua"/>
          <w:color w:val="000000"/>
          <w:sz w:val="22"/>
          <w:szCs w:val="22"/>
          <w:u w:val="none"/>
        </w:rPr>
      </w:pPr>
    </w:p>
    <w:p w:rsidR="00B05D19" w:rsidRDefault="00B05D19">
      <w:pPr>
        <w:spacing w:line="480" w:lineRule="auto"/>
        <w:jc w:val="both"/>
        <w:rPr>
          <w:rFonts w:ascii="Book Antiqua" w:hAnsi="Book Antiqua" w:cs="Book Antiqua"/>
          <w:color w:val="000000"/>
          <w:sz w:val="22"/>
          <w:szCs w:val="22"/>
          <w:u w:val="none"/>
        </w:rPr>
      </w:pPr>
    </w:p>
    <w:p w:rsidR="00B05D19" w:rsidRDefault="00B05D19">
      <w:pPr>
        <w:spacing w:line="480" w:lineRule="auto"/>
        <w:jc w:val="both"/>
        <w:rPr>
          <w:rFonts w:ascii="Book Antiqua" w:hAnsi="Book Antiqua" w:cs="Book Antiqua"/>
          <w:color w:val="000000"/>
          <w:sz w:val="22"/>
          <w:szCs w:val="22"/>
          <w:u w:val="none"/>
        </w:rPr>
      </w:pPr>
    </w:p>
    <w:p w:rsidR="00B05D19" w:rsidRDefault="00B05D19">
      <w:pPr>
        <w:spacing w:line="480" w:lineRule="auto"/>
        <w:jc w:val="both"/>
        <w:rPr>
          <w:rFonts w:ascii="Book Antiqua" w:hAnsi="Book Antiqua" w:cs="Book Antiqua"/>
          <w:b/>
          <w:bCs/>
          <w:color w:val="000000"/>
          <w:sz w:val="22"/>
          <w:szCs w:val="22"/>
          <w:u w:val="none"/>
        </w:rPr>
      </w:pPr>
      <w:r>
        <w:rPr>
          <w:rFonts w:ascii="Book Antiqua" w:hAnsi="Book Antiqua" w:cs="Book Antiqua"/>
          <w:b/>
          <w:bCs/>
          <w:color w:val="000000"/>
          <w:sz w:val="22"/>
          <w:szCs w:val="22"/>
          <w:u w:val="none"/>
        </w:rPr>
        <w:t>Literature review</w:t>
      </w:r>
    </w:p>
    <w:p w:rsidR="00B05D19" w:rsidRDefault="00B05D19">
      <w:pPr>
        <w:autoSpaceDE w:val="0"/>
        <w:autoSpaceDN w:val="0"/>
        <w:snapToGrid w:val="0"/>
        <w:spacing w:after="0"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The natural productivity of a fish culture system depends largely on the availability of natural food organisms and on favorable environmental conditions for the fish.</w:t>
      </w:r>
    </w:p>
    <w:p w:rsidR="00B05D19" w:rsidRDefault="00B05D19">
      <w:pPr>
        <w:autoSpaceDE w:val="0"/>
        <w:autoSpaceDN w:val="0"/>
        <w:snapToGrid w:val="0"/>
        <w:spacing w:after="0"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Phytoplankton, the floating microscopic plants that give water its green color, are the first step in the food chain of fish ponds. Other organisms also feed on them and multiply, increasing the availability of natural food for fish stocked in the pond. In addition to carbon dioxide (C0</w:t>
      </w:r>
      <w:r>
        <w:rPr>
          <w:rFonts w:ascii="Book Antiqua" w:hAnsi="Book Antiqua" w:cs="Book Antiqua"/>
          <w:color w:val="000000"/>
          <w:sz w:val="22"/>
          <w:szCs w:val="22"/>
          <w:u w:val="none"/>
          <w:vertAlign w:val="subscript"/>
        </w:rPr>
        <w:t>2</w:t>
      </w:r>
      <w:r>
        <w:rPr>
          <w:rFonts w:ascii="Book Antiqua" w:hAnsi="Book Antiqua" w:cs="Book Antiqua"/>
          <w:color w:val="000000"/>
          <w:sz w:val="22"/>
          <w:szCs w:val="22"/>
          <w:u w:val="none"/>
        </w:rPr>
        <w:t xml:space="preserve">) , water and sunlight for carbohydrate synthesis, phytoplankton need mineral elements including nitrogen, phosphorus, potassium, calcium, sulfur, iron, manganese, copper and zinc for their growth and nutrition. To promote phytoplankton growth and maintain the optimum natural productivity of ponds, the water must contain adequate amounts of these nutrients. </w:t>
      </w:r>
    </w:p>
    <w:p w:rsidR="00B05D19" w:rsidRDefault="00B05D19">
      <w:pPr>
        <w:spacing w:line="480" w:lineRule="auto"/>
        <w:jc w:val="both"/>
        <w:rPr>
          <w:rFonts w:ascii="Book Antiqua" w:hAnsi="Book Antiqua" w:cs="Book Antiqua"/>
          <w:b/>
          <w:bCs/>
          <w:color w:val="000000"/>
          <w:sz w:val="22"/>
          <w:szCs w:val="22"/>
          <w:u w:val="none"/>
        </w:rPr>
      </w:pPr>
      <w:r>
        <w:rPr>
          <w:rFonts w:ascii="Book Antiqua" w:hAnsi="Book Antiqua" w:cs="Book Antiqua"/>
          <w:b/>
          <w:bCs/>
          <w:color w:val="000000"/>
          <w:sz w:val="22"/>
          <w:szCs w:val="22"/>
          <w:u w:val="none"/>
        </w:rPr>
        <w:t>What are Fertilizers?</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 xml:space="preserve">Fertilizers are natural or synthetic substances that are used in ponds to increase </w:t>
      </w:r>
      <w:r>
        <w:rPr>
          <w:rFonts w:ascii="Book Antiqua" w:hAnsi="Book Antiqua" w:cs="Book Antiqua"/>
          <w:i/>
          <w:iCs/>
          <w:color w:val="000000"/>
          <w:sz w:val="22"/>
          <w:szCs w:val="22"/>
          <w:u w:val="none"/>
        </w:rPr>
        <w:t xml:space="preserve">the production of the natural food organisms </w:t>
      </w:r>
      <w:r>
        <w:rPr>
          <w:rFonts w:ascii="Book Antiqua" w:hAnsi="Book Antiqua" w:cs="Book Antiqua"/>
          <w:color w:val="000000"/>
          <w:sz w:val="22"/>
          <w:szCs w:val="22"/>
          <w:u w:val="none"/>
        </w:rPr>
        <w:t>to be eaten by the fish. These organisms include</w:t>
      </w:r>
      <w:r>
        <w:rPr>
          <w:rFonts w:ascii="Book Antiqua" w:hAnsi="Book Antiqua" w:cs="Book Antiqua"/>
          <w:i/>
          <w:iCs/>
          <w:color w:val="000000"/>
          <w:sz w:val="22"/>
          <w:szCs w:val="22"/>
          <w:u w:val="none"/>
        </w:rPr>
        <w:t xml:space="preserve"> phytoplankton, zooplankton </w:t>
      </w:r>
      <w:r>
        <w:rPr>
          <w:rFonts w:ascii="Book Antiqua" w:hAnsi="Book Antiqua" w:cs="Book Antiqua"/>
          <w:color w:val="000000"/>
          <w:sz w:val="22"/>
          <w:szCs w:val="22"/>
          <w:u w:val="none"/>
        </w:rPr>
        <w:t xml:space="preserve">and insects they are all part of a complex </w:t>
      </w:r>
      <w:r>
        <w:rPr>
          <w:rFonts w:ascii="Book Antiqua" w:hAnsi="Book Antiqua" w:cs="Book Antiqua"/>
          <w:i/>
          <w:iCs/>
          <w:color w:val="000000"/>
          <w:sz w:val="22"/>
          <w:szCs w:val="22"/>
          <w:u w:val="none"/>
        </w:rPr>
        <w:t>food web</w:t>
      </w:r>
      <w:r>
        <w:rPr>
          <w:rFonts w:ascii="Book Antiqua" w:hAnsi="Book Antiqua" w:cs="Book Antiqua"/>
          <w:color w:val="000000"/>
          <w:sz w:val="22"/>
          <w:szCs w:val="22"/>
          <w:u w:val="none"/>
        </w:rPr>
        <w:t xml:space="preserve"> converging toward fish production. By increasing the availability of major nutrients, </w:t>
      </w:r>
      <w:r>
        <w:rPr>
          <w:rFonts w:ascii="Book Antiqua" w:hAnsi="Book Antiqua" w:cs="Book Antiqua"/>
          <w:i/>
          <w:iCs/>
          <w:color w:val="000000"/>
          <w:sz w:val="22"/>
          <w:szCs w:val="22"/>
          <w:u w:val="none"/>
        </w:rPr>
        <w:t>fertilizers promote the development of plank tonic algae, which provide food for many fish</w:t>
      </w:r>
      <w:r>
        <w:rPr>
          <w:rFonts w:ascii="Book Antiqua" w:hAnsi="Book Antiqua" w:cs="Book Antiqua"/>
          <w:color w:val="000000"/>
          <w:sz w:val="22"/>
          <w:szCs w:val="22"/>
          <w:u w:val="none"/>
        </w:rPr>
        <w:t xml:space="preserve">. Fertilization also leads to the development of animals which feed on algae, including some fish such as the Chinese silver carp and the Nile tilapia. </w:t>
      </w:r>
      <w:r>
        <w:rPr>
          <w:rFonts w:ascii="Book Antiqua" w:hAnsi="Book Antiqua" w:cs="Book Antiqua"/>
          <w:b/>
          <w:bCs/>
          <w:color w:val="000000"/>
          <w:sz w:val="22"/>
          <w:szCs w:val="22"/>
          <w:u w:val="none"/>
        </w:rPr>
        <w:t>(See Annex I)</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 xml:space="preserve">When a fertilizer is added to a fish pond, </w:t>
      </w:r>
      <w:r>
        <w:rPr>
          <w:rFonts w:ascii="Book Antiqua" w:hAnsi="Book Antiqua" w:cs="Book Antiqua"/>
          <w:i/>
          <w:iCs/>
          <w:color w:val="000000"/>
          <w:sz w:val="22"/>
          <w:szCs w:val="22"/>
          <w:u w:val="none"/>
        </w:rPr>
        <w:t>the chemicals</w:t>
      </w:r>
      <w:r>
        <w:rPr>
          <w:rFonts w:ascii="Book Antiqua" w:hAnsi="Book Antiqua" w:cs="Book Antiqua"/>
          <w:color w:val="000000"/>
          <w:sz w:val="22"/>
          <w:szCs w:val="22"/>
          <w:u w:val="none"/>
        </w:rPr>
        <w:t xml:space="preserve"> it contains dissolve in the water, where a portion is usually rapidly </w:t>
      </w:r>
      <w:r>
        <w:rPr>
          <w:rFonts w:ascii="Book Antiqua" w:hAnsi="Book Antiqua" w:cs="Book Antiqua"/>
          <w:i/>
          <w:iCs/>
          <w:color w:val="000000"/>
          <w:sz w:val="22"/>
          <w:szCs w:val="22"/>
          <w:u w:val="none"/>
        </w:rPr>
        <w:t>taken up by the phytoplankton</w:t>
      </w:r>
      <w:r>
        <w:rPr>
          <w:rFonts w:ascii="Book Antiqua" w:hAnsi="Book Antiqua" w:cs="Book Antiqua"/>
          <w:color w:val="000000"/>
          <w:sz w:val="22"/>
          <w:szCs w:val="22"/>
          <w:u w:val="none"/>
        </w:rPr>
        <w:t xml:space="preserve"> present, either </w:t>
      </w:r>
      <w:r>
        <w:rPr>
          <w:rFonts w:ascii="Book Antiqua" w:hAnsi="Book Antiqua" w:cs="Book Antiqua"/>
          <w:i/>
          <w:iCs/>
          <w:color w:val="000000"/>
          <w:sz w:val="22"/>
          <w:szCs w:val="22"/>
          <w:u w:val="none"/>
        </w:rPr>
        <w:t>to be stored</w:t>
      </w:r>
      <w:r>
        <w:rPr>
          <w:rFonts w:ascii="Book Antiqua" w:hAnsi="Book Antiqua" w:cs="Book Antiqua"/>
          <w:color w:val="000000"/>
          <w:sz w:val="22"/>
          <w:szCs w:val="22"/>
          <w:u w:val="none"/>
        </w:rPr>
        <w:t xml:space="preserve">, sometimes in quite large proportions, or </w:t>
      </w:r>
      <w:r>
        <w:rPr>
          <w:rFonts w:ascii="Book Antiqua" w:hAnsi="Book Antiqua" w:cs="Book Antiqua"/>
          <w:i/>
          <w:iCs/>
          <w:color w:val="000000"/>
          <w:sz w:val="22"/>
          <w:szCs w:val="22"/>
          <w:u w:val="none"/>
        </w:rPr>
        <w:t xml:space="preserve">to be assimilated </w:t>
      </w:r>
      <w:r>
        <w:rPr>
          <w:rFonts w:ascii="Book Antiqua" w:hAnsi="Book Antiqua" w:cs="Book Antiqua"/>
          <w:color w:val="000000"/>
          <w:sz w:val="22"/>
          <w:szCs w:val="22"/>
          <w:u w:val="none"/>
        </w:rPr>
        <w:t xml:space="preserve">and used for growth, reproduction, etc.; </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 xml:space="preserve">Another portion is </w:t>
      </w:r>
      <w:r>
        <w:rPr>
          <w:rFonts w:ascii="Book Antiqua" w:hAnsi="Book Antiqua" w:cs="Book Antiqua"/>
          <w:i/>
          <w:iCs/>
          <w:color w:val="000000"/>
          <w:sz w:val="22"/>
          <w:szCs w:val="22"/>
          <w:u w:val="none"/>
        </w:rPr>
        <w:t>attracted by and becomes attached to</w:t>
      </w:r>
      <w:r>
        <w:rPr>
          <w:rFonts w:ascii="Book Antiqua" w:hAnsi="Book Antiqua" w:cs="Book Antiqua"/>
          <w:color w:val="000000"/>
          <w:sz w:val="22"/>
          <w:szCs w:val="22"/>
          <w:u w:val="none"/>
        </w:rPr>
        <w:t xml:space="preserve"> the organic and mineral particles present, both in the pond water and in the upper layers of the bottom mud or soil. </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This second portion may also assist the development of</w:t>
      </w:r>
      <w:r>
        <w:rPr>
          <w:rFonts w:ascii="Book Antiqua" w:hAnsi="Book Antiqua" w:cs="Book Antiqua"/>
          <w:i/>
          <w:iCs/>
          <w:color w:val="000000"/>
          <w:sz w:val="22"/>
          <w:szCs w:val="22"/>
          <w:u w:val="none"/>
        </w:rPr>
        <w:t xml:space="preserve"> bacteria</w:t>
      </w:r>
      <w:r>
        <w:rPr>
          <w:rFonts w:ascii="Book Antiqua" w:hAnsi="Book Antiqua" w:cs="Book Antiqua"/>
          <w:color w:val="000000"/>
          <w:sz w:val="22"/>
          <w:szCs w:val="22"/>
          <w:u w:val="none"/>
        </w:rPr>
        <w:t>, responsible for the decomposition of organic matter. The decomposition of organic matter may in turn release more nutrients back into the mud or water. The chemicals attached to soil particles may also later be</w:t>
      </w:r>
      <w:r>
        <w:rPr>
          <w:rFonts w:ascii="Book Antiqua" w:hAnsi="Book Antiqua" w:cs="Book Antiqua"/>
          <w:i/>
          <w:iCs/>
          <w:color w:val="000000"/>
          <w:sz w:val="22"/>
          <w:szCs w:val="22"/>
          <w:u w:val="none"/>
        </w:rPr>
        <w:t xml:space="preserve"> released back into the water slowly</w:t>
      </w:r>
      <w:r>
        <w:rPr>
          <w:rFonts w:ascii="Book Antiqua" w:hAnsi="Book Antiqua" w:cs="Book Antiqua"/>
          <w:color w:val="000000"/>
          <w:sz w:val="22"/>
          <w:szCs w:val="22"/>
          <w:u w:val="none"/>
        </w:rPr>
        <w:t>, over a long period of time. They may also migrate deeper into mud and soil, where they will no longer affect the water body, unless the pond bottom is dried or ploughed.</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 xml:space="preserve">Most of these phenomena are linked with and controlled by </w:t>
      </w:r>
      <w:r>
        <w:rPr>
          <w:rFonts w:ascii="Book Antiqua" w:hAnsi="Book Antiqua" w:cs="Book Antiqua"/>
          <w:i/>
          <w:iCs/>
          <w:color w:val="000000"/>
          <w:sz w:val="22"/>
          <w:szCs w:val="22"/>
          <w:u w:val="none"/>
        </w:rPr>
        <w:t>water quality</w:t>
      </w:r>
      <w:r>
        <w:rPr>
          <w:rFonts w:ascii="Book Antiqua" w:hAnsi="Book Antiqua" w:cs="Book Antiqua"/>
          <w:color w:val="000000"/>
          <w:sz w:val="22"/>
          <w:szCs w:val="22"/>
          <w:u w:val="none"/>
        </w:rPr>
        <w:t xml:space="preserve"> and in particular temperature, pH, alkalinity and dissolved oxygen level. (Brunson et al, 1999)</w:t>
      </w:r>
    </w:p>
    <w:p w:rsidR="00B05D19" w:rsidRDefault="00B05D19">
      <w:pPr>
        <w:spacing w:line="480" w:lineRule="auto"/>
        <w:jc w:val="both"/>
        <w:rPr>
          <w:rFonts w:ascii="Book Antiqua" w:hAnsi="Book Antiqua" w:cs="Book Antiqua"/>
          <w:b/>
          <w:bCs/>
          <w:color w:val="000000"/>
          <w:sz w:val="22"/>
          <w:szCs w:val="22"/>
          <w:u w:val="none"/>
        </w:rPr>
      </w:pPr>
      <w:r>
        <w:rPr>
          <w:rFonts w:ascii="Book Antiqua" w:hAnsi="Book Antiqua" w:cs="Book Antiqua"/>
          <w:b/>
          <w:bCs/>
          <w:color w:val="000000"/>
          <w:sz w:val="22"/>
          <w:szCs w:val="22"/>
          <w:u w:val="none"/>
        </w:rPr>
        <w:t xml:space="preserve">Types of Fertilizers </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 xml:space="preserve">Brunson, (1999) indicated that pond fertilizers form two distinct groups: </w:t>
      </w:r>
      <w:r>
        <w:rPr>
          <w:rFonts w:ascii="Book Antiqua" w:hAnsi="Book Antiqua" w:cs="Book Antiqua"/>
          <w:i/>
          <w:iCs/>
          <w:color w:val="000000"/>
          <w:sz w:val="22"/>
          <w:szCs w:val="22"/>
          <w:u w:val="none"/>
        </w:rPr>
        <w:t>mineral or inorganic fertilizers</w:t>
      </w:r>
      <w:r>
        <w:rPr>
          <w:rFonts w:ascii="Book Antiqua" w:hAnsi="Book Antiqua" w:cs="Book Antiqua"/>
          <w:color w:val="000000"/>
          <w:sz w:val="22"/>
          <w:szCs w:val="22"/>
          <w:u w:val="none"/>
        </w:rPr>
        <w:t>, which contain only mineral nutrients and no organic matter; they are manufactured industrially to be used in agriculture for improving crop production and they can be obtained from specialized suppliers.</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i/>
          <w:iCs/>
          <w:color w:val="000000"/>
          <w:sz w:val="22"/>
          <w:szCs w:val="22"/>
          <w:u w:val="none"/>
        </w:rPr>
        <w:t>Organic fertilizers</w:t>
      </w:r>
      <w:r>
        <w:rPr>
          <w:rFonts w:ascii="Book Antiqua" w:hAnsi="Book Antiqua" w:cs="Book Antiqua"/>
          <w:color w:val="000000"/>
          <w:sz w:val="22"/>
          <w:szCs w:val="22"/>
          <w:u w:val="none"/>
        </w:rPr>
        <w:t xml:space="preserve">, contains a mixture of organic matter and mineral nutrients; which are produced locally, for example as wastes from farm animals or as agricultural wastes. </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The formulation of a fertilizer tells the percent by weight of nitrogen (N), phosphorus (as P</w:t>
      </w:r>
      <w:r>
        <w:rPr>
          <w:rFonts w:ascii="Book Antiqua" w:hAnsi="Book Antiqua" w:cs="Book Antiqua"/>
          <w:color w:val="000000"/>
          <w:sz w:val="22"/>
          <w:szCs w:val="22"/>
          <w:u w:val="none"/>
          <w:vertAlign w:val="subscript"/>
        </w:rPr>
        <w:t>2</w:t>
      </w:r>
      <w:r>
        <w:rPr>
          <w:rFonts w:ascii="Book Antiqua" w:hAnsi="Book Antiqua" w:cs="Book Antiqua"/>
          <w:color w:val="000000"/>
          <w:sz w:val="22"/>
          <w:szCs w:val="22"/>
          <w:u w:val="none"/>
        </w:rPr>
        <w:t>O</w:t>
      </w:r>
      <w:r>
        <w:rPr>
          <w:rFonts w:ascii="Book Antiqua" w:hAnsi="Book Antiqua" w:cs="Book Antiqua"/>
          <w:color w:val="000000"/>
          <w:sz w:val="22"/>
          <w:szCs w:val="22"/>
          <w:u w:val="none"/>
          <w:vertAlign w:val="subscript"/>
        </w:rPr>
        <w:t>5</w:t>
      </w:r>
      <w:r>
        <w:rPr>
          <w:rFonts w:ascii="Book Antiqua" w:hAnsi="Book Antiqua" w:cs="Book Antiqua"/>
          <w:color w:val="000000"/>
          <w:sz w:val="22"/>
          <w:szCs w:val="22"/>
          <w:u w:val="none"/>
        </w:rPr>
        <w:t>), and potassium (as K</w:t>
      </w:r>
      <w:r>
        <w:rPr>
          <w:rFonts w:ascii="Book Antiqua" w:hAnsi="Book Antiqua" w:cs="Book Antiqua"/>
          <w:color w:val="000000"/>
          <w:sz w:val="22"/>
          <w:szCs w:val="22"/>
          <w:u w:val="none"/>
          <w:vertAlign w:val="subscript"/>
        </w:rPr>
        <w:t>2</w:t>
      </w:r>
      <w:r>
        <w:rPr>
          <w:rFonts w:ascii="Book Antiqua" w:hAnsi="Book Antiqua" w:cs="Book Antiqua"/>
          <w:color w:val="000000"/>
          <w:sz w:val="22"/>
          <w:szCs w:val="22"/>
          <w:u w:val="none"/>
        </w:rPr>
        <w:t>O) in the fertilizer. For example, an 11-37-0 fertilizer contains 11 percent nitrogen, 37 percent phosphorus (as P</w:t>
      </w:r>
      <w:r>
        <w:rPr>
          <w:rFonts w:ascii="Book Antiqua" w:hAnsi="Book Antiqua" w:cs="Book Antiqua"/>
          <w:color w:val="000000"/>
          <w:sz w:val="22"/>
          <w:szCs w:val="22"/>
          <w:u w:val="none"/>
          <w:vertAlign w:val="subscript"/>
        </w:rPr>
        <w:t>2</w:t>
      </w:r>
      <w:r>
        <w:rPr>
          <w:rFonts w:ascii="Book Antiqua" w:hAnsi="Book Antiqua" w:cs="Book Antiqua"/>
          <w:color w:val="000000"/>
          <w:sz w:val="22"/>
          <w:szCs w:val="22"/>
          <w:u w:val="none"/>
        </w:rPr>
        <w:t>O</w:t>
      </w:r>
      <w:r>
        <w:rPr>
          <w:rFonts w:ascii="Book Antiqua" w:hAnsi="Book Antiqua" w:cs="Book Antiqua"/>
          <w:color w:val="000000"/>
          <w:sz w:val="22"/>
          <w:szCs w:val="22"/>
          <w:u w:val="none"/>
          <w:vertAlign w:val="subscript"/>
        </w:rPr>
        <w:t>5</w:t>
      </w:r>
      <w:r>
        <w:rPr>
          <w:rFonts w:ascii="Book Antiqua" w:hAnsi="Book Antiqua" w:cs="Book Antiqua"/>
          <w:color w:val="000000"/>
          <w:sz w:val="22"/>
          <w:szCs w:val="22"/>
          <w:u w:val="none"/>
        </w:rPr>
        <w:t>), and 0 percent potassium (as K</w:t>
      </w:r>
      <w:r>
        <w:rPr>
          <w:rFonts w:ascii="Book Antiqua" w:hAnsi="Book Antiqua" w:cs="Book Antiqua"/>
          <w:color w:val="000000"/>
          <w:sz w:val="22"/>
          <w:szCs w:val="22"/>
          <w:u w:val="none"/>
          <w:vertAlign w:val="subscript"/>
        </w:rPr>
        <w:t>2</w:t>
      </w:r>
      <w:r>
        <w:rPr>
          <w:rFonts w:ascii="Book Antiqua" w:hAnsi="Book Antiqua" w:cs="Book Antiqua"/>
          <w:color w:val="000000"/>
          <w:sz w:val="22"/>
          <w:szCs w:val="22"/>
          <w:u w:val="none"/>
        </w:rPr>
        <w:t xml:space="preserve">O). Phosphorus is the most important nutrient in ponds, but nitrogen and potassium may be needed occasionally. In new ponds, some nitrogen may be beneficial, while potassium is rarely, if ever, needed. </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Organic materials are not recommended for fertilizing recreational farm ponds, as excessive amounts may lower dissolved oxygen to a critical level, possibly killing fish. The fertilizers can promote the growth of undesirable filamentous algae (commonly known as “Blue green algae”, “pond moss” or “pond scum”). Fertilizers are available through any farm supply dealer and are formulated specifically for ponds, but any fertilizer formulation with the appropriate nutrient levels can be used unless the product contains other ingredients that may be harmful to fish or other aquatic organisms. For example, do not Use fertilizers intended for lawn or turf application that contain either herbicides or insecticides. (Brunson et al, 1999)</w:t>
      </w:r>
    </w:p>
    <w:p w:rsidR="00B05D19" w:rsidRDefault="00B05D19">
      <w:pPr>
        <w:spacing w:line="480" w:lineRule="auto"/>
        <w:jc w:val="both"/>
        <w:rPr>
          <w:rFonts w:ascii="Book Antiqua" w:hAnsi="Book Antiqua" w:cs="Book Antiqua"/>
          <w:b/>
          <w:bCs/>
          <w:color w:val="000000"/>
          <w:sz w:val="22"/>
          <w:szCs w:val="22"/>
          <w:u w:val="none"/>
        </w:rPr>
      </w:pPr>
      <w:r>
        <w:rPr>
          <w:rFonts w:ascii="Book Antiqua" w:hAnsi="Book Antiqua" w:cs="Book Antiqua"/>
          <w:b/>
          <w:bCs/>
          <w:color w:val="000000"/>
          <w:sz w:val="22"/>
          <w:szCs w:val="22"/>
          <w:u w:val="none"/>
        </w:rPr>
        <w:t xml:space="preserve">WHY FERTILIZE PONDS? </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 xml:space="preserve">Microscopic green plants called algae or "phytoplankton" form the base of the food chain for fish. All green plants need proper temperature, light, and nutrients for growth. If sufficient light and proper temperature are present, the nutrients in chemical fertilizers (nitrogen, phosphorous and potassium) are readily assimilated by phytoplankton and their abundance increases. Manure contains the same nutrients which are released and become available to phytoplankton during and after decomposition. As phytoplankton assimilate fertilizer nutrients and reproduce to form dense communities’ pond water turns a greenish or brownish color.  This is called a phytoplankton bloom. </w:t>
      </w:r>
    </w:p>
    <w:p w:rsidR="00B05D19" w:rsidRDefault="00B05D19">
      <w:pPr>
        <w:spacing w:line="480" w:lineRule="auto"/>
        <w:jc w:val="both"/>
      </w:pPr>
      <w:r>
        <w:rPr>
          <w:rFonts w:ascii="Book Antiqua" w:hAnsi="Book Antiqua" w:cs="Book Antiqua"/>
          <w:color w:val="auto"/>
          <w:sz w:val="22"/>
          <w:szCs w:val="22"/>
          <w:u w:val="none"/>
        </w:rPr>
        <w:t>Sudden death of phytoplankton or algal bloom, "bloom crash</w:t>
      </w:r>
      <w:r>
        <w:rPr>
          <w:rFonts w:ascii="Book Antiqua" w:hAnsi="Book Antiqua" w:cs="Book Antiqua"/>
          <w:b/>
          <w:bCs/>
          <w:color w:val="auto"/>
          <w:sz w:val="22"/>
          <w:szCs w:val="22"/>
          <w:u w:val="none"/>
        </w:rPr>
        <w:t>"</w:t>
      </w:r>
      <w:r>
        <w:rPr>
          <w:rFonts w:ascii="Book Antiqua" w:hAnsi="Book Antiqua" w:cs="Book Antiqua"/>
          <w:color w:val="auto"/>
          <w:sz w:val="22"/>
          <w:szCs w:val="22"/>
          <w:u w:val="none"/>
        </w:rPr>
        <w:t>, may result from insufficient light (e.g. cloud cover) for photosynthesis, inadequate pond nutrients (a bloom too dense to be supported by available nutrients and oxygen) and/or bloom senescence (the plant cell line becomes too old to continue reproduction).  Oxygen is consumed or depleted when dead phytoplankton/algae decay.  During the nighttime hours, a dense phytoplankton bloom can remove all oxygen from the water for respiration (to breathe) alone.  When a bloom crash occurs, the water appears to have become "black" or clear overnight</w:t>
      </w:r>
      <w:r>
        <w:rPr>
          <w:u w:val="none"/>
        </w:rPr>
        <w:t>.</w:t>
      </w:r>
    </w:p>
    <w:p w:rsidR="00B05D19" w:rsidRDefault="00B05D19">
      <w:pPr>
        <w:pStyle w:val="NormalWeb"/>
        <w:spacing w:after="0" w:afterAutospacing="0" w:line="480" w:lineRule="auto"/>
        <w:jc w:val="both"/>
        <w:rPr>
          <w:rFonts w:ascii="Book Antiqua" w:hAnsi="Book Antiqua" w:cs="Book Antiqua"/>
          <w:sz w:val="22"/>
          <w:szCs w:val="22"/>
        </w:rPr>
      </w:pPr>
      <w:r>
        <w:rPr>
          <w:rFonts w:ascii="Book Antiqua" w:hAnsi="Book Antiqua" w:cs="Book Antiqua"/>
          <w:sz w:val="22"/>
          <w:szCs w:val="22"/>
        </w:rPr>
        <w:t>Another phenomenon is where the culture gradually loses the colour over a couple of days, whereby something is eating all the phytoplankton; under close inspection there is a burgeoning population of rotifers and cladoceras.</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 xml:space="preserve">As phytoplankton multiply they are eaten directly by some fish or by other mostly microscopic aquatic animals called "zooplankton." Phytoplankton and zooplankton (collectively called "plankton") also serve as food for larger aquatic organisms. Through a complexed chain of interactions, fertilizers increase production of natural food organisms eaten by fish. Different fish may have different food preferences. Some can filter plankton, others eat aquatic insects and others may feed on decomposing material. </w:t>
      </w:r>
      <w:r>
        <w:rPr>
          <w:rFonts w:ascii="Book Antiqua" w:hAnsi="Book Antiqua" w:cs="Book Antiqua"/>
          <w:b/>
          <w:bCs/>
          <w:color w:val="000000"/>
          <w:sz w:val="22"/>
          <w:szCs w:val="22"/>
          <w:u w:val="none"/>
        </w:rPr>
        <w:t>See figure 1.</w:t>
      </w:r>
      <w:r>
        <w:rPr>
          <w:rFonts w:ascii="Book Antiqua" w:hAnsi="Book Antiqua" w:cs="Book Antiqua"/>
          <w:color w:val="000000"/>
          <w:sz w:val="22"/>
          <w:szCs w:val="22"/>
          <w:u w:val="none"/>
        </w:rPr>
        <w:t xml:space="preserve"> (</w:t>
      </w:r>
      <w:r>
        <w:rPr>
          <w:rFonts w:ascii="Book Antiqua" w:hAnsi="Book Antiqua" w:cs="Book Antiqua"/>
          <w:color w:val="333333"/>
          <w:sz w:val="22"/>
          <w:szCs w:val="22"/>
          <w:u w:val="none"/>
        </w:rPr>
        <w:t>Bocek, 2009</w:t>
      </w:r>
      <w:r>
        <w:rPr>
          <w:rFonts w:ascii="Book Antiqua" w:hAnsi="Book Antiqua" w:cs="Book Antiqua"/>
          <w:color w:val="000000"/>
          <w:sz w:val="22"/>
          <w:szCs w:val="22"/>
          <w:u w:val="none"/>
        </w:rPr>
        <w:t>)</w:t>
      </w:r>
    </w:p>
    <w:p w:rsidR="00B05D19" w:rsidRDefault="00B05D19">
      <w:pPr>
        <w:spacing w:line="480" w:lineRule="auto"/>
        <w:jc w:val="center"/>
        <w:rPr>
          <w:rFonts w:ascii="Book Antiqua" w:hAnsi="Book Antiqua" w:cs="Book Antiqua"/>
          <w:color w:val="000000"/>
          <w:sz w:val="22"/>
          <w:szCs w:val="22"/>
          <w:u w:val="none"/>
        </w:rPr>
      </w:pPr>
      <w:r>
        <w:rPr>
          <w:rFonts w:ascii="Book Antiqua" w:hAnsi="Book Antiqua" w:cs="Book Antiqua"/>
          <w:noProof/>
          <w:color w:val="000000"/>
          <w:sz w:val="22"/>
          <w:szCs w:val="22"/>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http://www.ag.auburn.edu/fish/international/images/fert5.gif" style="width:243pt;height:279pt;visibility:visible">
            <v:imagedata r:id="rId16" r:href="rId17"/>
          </v:shape>
        </w:pict>
      </w:r>
    </w:p>
    <w:p w:rsidR="00B05D19" w:rsidRDefault="00B05D19">
      <w:pPr>
        <w:jc w:val="center"/>
        <w:rPr>
          <w:rFonts w:ascii="Book Antiqua" w:hAnsi="Book Antiqua" w:cs="Book Antiqua"/>
          <w:b/>
          <w:bCs/>
          <w:color w:val="000000"/>
          <w:sz w:val="22"/>
          <w:szCs w:val="22"/>
          <w:u w:val="none"/>
        </w:rPr>
      </w:pPr>
      <w:r>
        <w:rPr>
          <w:rFonts w:ascii="Book Antiqua" w:hAnsi="Book Antiqua" w:cs="Book Antiqua"/>
          <w:b/>
          <w:bCs/>
          <w:color w:val="000000"/>
          <w:sz w:val="22"/>
          <w:szCs w:val="22"/>
          <w:u w:val="none"/>
        </w:rPr>
        <w:t>Figure 1. Showing how fertilization increases the abundance of natural fish food.</w:t>
      </w:r>
    </w:p>
    <w:p w:rsidR="00B05D19" w:rsidRDefault="00B05D19">
      <w:pPr>
        <w:spacing w:line="480" w:lineRule="auto"/>
        <w:jc w:val="center"/>
        <w:rPr>
          <w:rFonts w:ascii="Book Antiqua" w:hAnsi="Book Antiqua" w:cs="Book Antiqua"/>
          <w:b/>
          <w:bCs/>
          <w:color w:val="000000"/>
          <w:sz w:val="22"/>
          <w:szCs w:val="22"/>
          <w:u w:val="none"/>
        </w:rPr>
      </w:pPr>
      <w:r>
        <w:rPr>
          <w:rFonts w:ascii="Book Antiqua" w:hAnsi="Book Antiqua" w:cs="Book Antiqua"/>
          <w:b/>
          <w:bCs/>
          <w:color w:val="000000"/>
          <w:sz w:val="22"/>
          <w:szCs w:val="22"/>
          <w:u w:val="none"/>
        </w:rPr>
        <w:t xml:space="preserve"> (</w:t>
      </w:r>
      <w:r>
        <w:rPr>
          <w:rFonts w:ascii="Book Antiqua" w:hAnsi="Book Antiqua" w:cs="Book Antiqua"/>
          <w:b/>
          <w:bCs/>
          <w:color w:val="333333"/>
          <w:sz w:val="22"/>
          <w:szCs w:val="22"/>
          <w:u w:val="none"/>
        </w:rPr>
        <w:t>Bocek, 2009</w:t>
      </w:r>
      <w:r>
        <w:rPr>
          <w:rFonts w:ascii="Book Antiqua" w:hAnsi="Book Antiqua" w:cs="Book Antiqua"/>
          <w:b/>
          <w:bCs/>
          <w:color w:val="000000"/>
          <w:sz w:val="22"/>
          <w:szCs w:val="22"/>
          <w:u w:val="none"/>
        </w:rPr>
        <w:t>)</w:t>
      </w:r>
    </w:p>
    <w:p w:rsidR="00B05D19" w:rsidRDefault="00B05D19">
      <w:pPr>
        <w:spacing w:line="480" w:lineRule="auto"/>
        <w:jc w:val="both"/>
        <w:rPr>
          <w:rFonts w:ascii="Book Antiqua" w:hAnsi="Book Antiqua" w:cs="Book Antiqua"/>
          <w:b/>
          <w:bCs/>
          <w:color w:val="000000"/>
          <w:sz w:val="22"/>
          <w:szCs w:val="22"/>
          <w:u w:val="none"/>
        </w:rPr>
      </w:pPr>
      <w:r>
        <w:rPr>
          <w:rFonts w:ascii="Book Antiqua" w:hAnsi="Book Antiqua" w:cs="Book Antiqua"/>
          <w:b/>
          <w:bCs/>
          <w:color w:val="000000"/>
          <w:sz w:val="22"/>
          <w:szCs w:val="22"/>
          <w:u w:val="none"/>
        </w:rPr>
        <w:t>DIFFERENCES BETWEEN CHEMICAL FERTILIZERS AND MANURES</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 xml:space="preserve">Chemical fertilizers are concentrated nutrients for green plants. they can be stored for a long time, and 2) relatively little is needed since the nutrients are in a concentrated form. These are important advantages over manures since labor and transportation are costly. The disadvantages of chemical fertilizers, especially if the farm is isolated and operates on a limited budget, are that they are expensive and available only from commercial suppliers. </w:t>
      </w:r>
      <w:r>
        <w:rPr>
          <w:rFonts w:ascii="Book Antiqua" w:hAnsi="Book Antiqua" w:cs="Book Antiqua"/>
          <w:b/>
          <w:bCs/>
          <w:color w:val="000000"/>
          <w:sz w:val="22"/>
          <w:szCs w:val="22"/>
          <w:u w:val="none"/>
        </w:rPr>
        <w:t>See Annex 2</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 xml:space="preserve">Chemical fertilizers might also be a potential for being wasted. Adding chemical fertilizer to a pond stimulates phytoplankton growth. However, if too much is added the plankton can become so dense that sunlight penetration through the water is restricted. When this occurs algae cells may have more than enough nitrogen and phosphorus available in the water, but they do not receive sufficient sunlight and no additional plankton will be produced. Keeping phytoplankton abundance within the limits suggested for Secchi disk or arm measurement helps ensure that excess fertilizer is not applied. </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Chemical fertilizer are not eaten directly by fish. “Manure, however, can serve several roles. It releases nutrients for phytoplankton through decomposition; certain fish can digest specific components of manure; fish may digest the bacteria, fungi and other organisms contained in manure even though the manure itself may have no nutritional value.” (</w:t>
      </w:r>
      <w:r>
        <w:rPr>
          <w:rFonts w:ascii="Book Antiqua" w:hAnsi="Book Antiqua" w:cs="Book Antiqua"/>
          <w:color w:val="333333"/>
          <w:sz w:val="22"/>
          <w:szCs w:val="22"/>
          <w:u w:val="none"/>
        </w:rPr>
        <w:t>Bocek, 2009</w:t>
      </w:r>
      <w:r>
        <w:rPr>
          <w:rFonts w:ascii="Book Antiqua" w:hAnsi="Book Antiqua" w:cs="Book Antiqua"/>
          <w:color w:val="000000"/>
          <w:sz w:val="22"/>
          <w:szCs w:val="22"/>
          <w:u w:val="none"/>
        </w:rPr>
        <w:t>)</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Conversely, large quantities of manure are needed to fertilize ponds and are a disadvantage. Adding too much manure to a pond at one time to a pond can be dangerous. . Decomposition may deplete oxygen in the water or cause harmful substances to accumulate. And as a result the fish may.“Proper management this problem can be avoided or corrected and where manures are available they are often the fertilizer of choice.” (</w:t>
      </w:r>
      <w:r>
        <w:rPr>
          <w:rFonts w:ascii="Book Antiqua" w:hAnsi="Book Antiqua" w:cs="Book Antiqua"/>
          <w:color w:val="333333"/>
          <w:sz w:val="22"/>
          <w:szCs w:val="22"/>
          <w:u w:val="none"/>
        </w:rPr>
        <w:t>Bocek, 2009</w:t>
      </w:r>
      <w:r>
        <w:rPr>
          <w:rFonts w:ascii="Book Antiqua" w:hAnsi="Book Antiqua" w:cs="Book Antiqua"/>
          <w:color w:val="000000"/>
          <w:sz w:val="22"/>
          <w:szCs w:val="22"/>
          <w:u w:val="none"/>
        </w:rPr>
        <w:t>)</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The combined use of both organic and inorganic fertilizers is a strategy for increased production of fish food organisms.</w:t>
      </w:r>
    </w:p>
    <w:p w:rsidR="00B05D19" w:rsidRDefault="00B05D19">
      <w:pPr>
        <w:spacing w:line="480" w:lineRule="auto"/>
        <w:jc w:val="both"/>
        <w:rPr>
          <w:rFonts w:ascii="Book Antiqua" w:hAnsi="Book Antiqua" w:cs="Book Antiqua"/>
          <w:b/>
          <w:bCs/>
          <w:color w:val="000000"/>
          <w:sz w:val="22"/>
          <w:szCs w:val="22"/>
          <w:u w:val="none"/>
        </w:rPr>
      </w:pPr>
      <w:r>
        <w:rPr>
          <w:rFonts w:ascii="Book Antiqua" w:hAnsi="Book Antiqua" w:cs="Book Antiqua"/>
          <w:b/>
          <w:bCs/>
          <w:color w:val="000000"/>
          <w:sz w:val="22"/>
          <w:szCs w:val="22"/>
          <w:u w:val="none"/>
        </w:rPr>
        <w:t>MEASURING THE EFFECT OF FERTILIZATION</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 xml:space="preserve">Fertilization can be measured by the abundance of phytoplankton. When phytoplankton is abundant, the water becomes a turbid green or brownish color. If the pond water is not very muddy, the turbidity caused by phytoplankton can serve as a measure of phytoplankton abundance. When using a disk and when it disappears from sight it is the Secchi disk reading. </w:t>
      </w:r>
      <w:r>
        <w:rPr>
          <w:rFonts w:ascii="Book Antiqua" w:hAnsi="Book Antiqua" w:cs="Book Antiqua"/>
          <w:b/>
          <w:bCs/>
          <w:color w:val="000000"/>
          <w:sz w:val="22"/>
          <w:szCs w:val="22"/>
          <w:u w:val="none"/>
        </w:rPr>
        <w:t xml:space="preserve">See figure 2. </w:t>
      </w:r>
      <w:r>
        <w:rPr>
          <w:rFonts w:ascii="Book Antiqua" w:hAnsi="Book Antiqua" w:cs="Book Antiqua"/>
          <w:color w:val="000000"/>
          <w:sz w:val="22"/>
          <w:szCs w:val="22"/>
          <w:u w:val="none"/>
        </w:rPr>
        <w:t>(</w:t>
      </w:r>
      <w:r>
        <w:rPr>
          <w:rFonts w:ascii="Book Antiqua" w:hAnsi="Book Antiqua" w:cs="Book Antiqua"/>
          <w:color w:val="333333"/>
          <w:sz w:val="22"/>
          <w:szCs w:val="22"/>
          <w:u w:val="none"/>
        </w:rPr>
        <w:t>Bocek, 2009)</w:t>
      </w:r>
    </w:p>
    <w:p w:rsidR="00B05D19" w:rsidRDefault="00B05D19">
      <w:pPr>
        <w:spacing w:line="480" w:lineRule="auto"/>
        <w:jc w:val="center"/>
        <w:rPr>
          <w:rFonts w:ascii="Book Antiqua" w:hAnsi="Book Antiqua" w:cs="Book Antiqua"/>
          <w:color w:val="000000"/>
          <w:sz w:val="22"/>
          <w:szCs w:val="22"/>
          <w:u w:val="none"/>
        </w:rPr>
      </w:pPr>
      <w:r>
        <w:rPr>
          <w:rFonts w:ascii="Book Antiqua" w:hAnsi="Book Antiqua" w:cs="Book Antiqua"/>
          <w:noProof/>
          <w:color w:val="000000"/>
          <w:sz w:val="22"/>
          <w:szCs w:val="22"/>
          <w:u w:val="none"/>
        </w:rPr>
        <w:pict>
          <v:shape id="Picture 4" o:spid="_x0000_i1026" type="#_x0000_t75" alt="http://www.ag.auburn.edu/fish/international/images/fert6.gif" style="width:281.25pt;height:249pt;visibility:visible">
            <v:imagedata r:id="rId18" r:href="rId19"/>
          </v:shape>
        </w:pict>
      </w:r>
    </w:p>
    <w:p w:rsidR="00B05D19" w:rsidRDefault="00B05D19">
      <w:pPr>
        <w:spacing w:line="480" w:lineRule="auto"/>
        <w:jc w:val="center"/>
        <w:rPr>
          <w:rFonts w:ascii="Book Antiqua" w:hAnsi="Book Antiqua" w:cs="Book Antiqua"/>
          <w:b/>
          <w:bCs/>
          <w:color w:val="000000"/>
          <w:sz w:val="22"/>
          <w:szCs w:val="22"/>
          <w:u w:val="none"/>
        </w:rPr>
      </w:pPr>
      <w:r>
        <w:rPr>
          <w:rFonts w:ascii="Book Antiqua" w:hAnsi="Book Antiqua" w:cs="Book Antiqua"/>
          <w:b/>
          <w:bCs/>
          <w:color w:val="000000"/>
          <w:sz w:val="22"/>
          <w:szCs w:val="22"/>
          <w:u w:val="none"/>
        </w:rPr>
        <w:t>Figure 2. Showing the use of a secchi disc (</w:t>
      </w:r>
      <w:r>
        <w:rPr>
          <w:rFonts w:ascii="Book Antiqua" w:hAnsi="Book Antiqua" w:cs="Book Antiqua"/>
          <w:b/>
          <w:bCs/>
          <w:color w:val="333333"/>
          <w:sz w:val="22"/>
          <w:szCs w:val="22"/>
          <w:u w:val="none"/>
        </w:rPr>
        <w:t>Bocek, 2009</w:t>
      </w:r>
      <w:r>
        <w:rPr>
          <w:rFonts w:ascii="Book Antiqua" w:hAnsi="Book Antiqua" w:cs="Book Antiqua"/>
          <w:b/>
          <w:bCs/>
          <w:color w:val="000000"/>
          <w:sz w:val="22"/>
          <w:szCs w:val="22"/>
          <w:u w:val="none"/>
        </w:rPr>
        <w:t>)</w:t>
      </w:r>
    </w:p>
    <w:p w:rsidR="00B05D19" w:rsidRDefault="00B05D19">
      <w:pPr>
        <w:spacing w:line="480" w:lineRule="auto"/>
        <w:jc w:val="both"/>
        <w:rPr>
          <w:rFonts w:ascii="Book Antiqua" w:hAnsi="Book Antiqua" w:cs="Book Antiqua"/>
          <w:b/>
          <w:bCs/>
          <w:color w:val="000000"/>
          <w:sz w:val="22"/>
          <w:szCs w:val="22"/>
          <w:u w:val="none"/>
        </w:rPr>
      </w:pPr>
      <w:r>
        <w:rPr>
          <w:rFonts w:ascii="Book Antiqua" w:hAnsi="Book Antiqua" w:cs="Book Antiqua"/>
          <w:b/>
          <w:bCs/>
          <w:color w:val="000000"/>
          <w:sz w:val="22"/>
          <w:szCs w:val="22"/>
          <w:u w:val="none"/>
        </w:rPr>
        <w:t>FOOD CHAINS</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The nutrients in chemical fertilizers are "food" for green plants, and have no direct food value to fish. Chemical fertilizers when added to a pond cause thephytoplankton to become more abundant. It is then consumed directly by fish or by zooplankton and insects, which are subsequently eaten by fish. This step-by-step process is called a food chain. See figure 3 below. (</w:t>
      </w:r>
      <w:r>
        <w:rPr>
          <w:rFonts w:ascii="Book Antiqua" w:hAnsi="Book Antiqua" w:cs="Book Antiqua"/>
          <w:color w:val="333333"/>
          <w:sz w:val="22"/>
          <w:szCs w:val="22"/>
          <w:u w:val="none"/>
        </w:rPr>
        <w:t>Bocek, 2009</w:t>
      </w:r>
      <w:r>
        <w:rPr>
          <w:rFonts w:ascii="Book Antiqua" w:hAnsi="Book Antiqua" w:cs="Book Antiqua"/>
          <w:color w:val="000000"/>
          <w:sz w:val="22"/>
          <w:szCs w:val="22"/>
          <w:u w:val="none"/>
        </w:rPr>
        <w:t>)</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 xml:space="preserve">Adding manure instead of chemical fertilizer to a pond eliminates a step in the food chain since many fish will consume manure directly. Manure is  consumedby zooplankton or insects which are later eaten by fish or it may be decomposed by bacteria and other organisms. Assimilation by phytoplankton occurs when nutrients are decomposed. A simplified food chain illustrating direct and indirect consumption of fertilizer nutrients by fish follows. </w:t>
      </w:r>
      <w:r>
        <w:rPr>
          <w:rFonts w:ascii="Book Antiqua" w:hAnsi="Book Antiqua" w:cs="Book Antiqua"/>
          <w:b/>
          <w:bCs/>
          <w:color w:val="000000"/>
          <w:sz w:val="22"/>
          <w:szCs w:val="22"/>
          <w:u w:val="none"/>
        </w:rPr>
        <w:t>See figure 3</w:t>
      </w:r>
      <w:r>
        <w:rPr>
          <w:rFonts w:ascii="Book Antiqua" w:hAnsi="Book Antiqua" w:cs="Book Antiqua"/>
          <w:color w:val="000000"/>
          <w:sz w:val="22"/>
          <w:szCs w:val="22"/>
          <w:u w:val="none"/>
        </w:rPr>
        <w:t xml:space="preserve"> (</w:t>
      </w:r>
      <w:r>
        <w:rPr>
          <w:rFonts w:ascii="Book Antiqua" w:hAnsi="Book Antiqua" w:cs="Book Antiqua"/>
          <w:color w:val="333333"/>
          <w:sz w:val="22"/>
          <w:szCs w:val="22"/>
          <w:u w:val="none"/>
        </w:rPr>
        <w:t>Bocek, 2009</w:t>
      </w:r>
      <w:r>
        <w:rPr>
          <w:rFonts w:ascii="Book Antiqua" w:hAnsi="Book Antiqua" w:cs="Book Antiqua"/>
          <w:color w:val="000000"/>
          <w:sz w:val="22"/>
          <w:szCs w:val="22"/>
          <w:u w:val="none"/>
        </w:rPr>
        <w:t>)</w:t>
      </w:r>
    </w:p>
    <w:p w:rsidR="00B05D19" w:rsidRDefault="00B05D19">
      <w:pPr>
        <w:spacing w:line="480" w:lineRule="auto"/>
        <w:jc w:val="center"/>
        <w:rPr>
          <w:rFonts w:ascii="Book Antiqua" w:hAnsi="Book Antiqua" w:cs="Book Antiqua"/>
          <w:color w:val="000000"/>
          <w:sz w:val="22"/>
          <w:szCs w:val="22"/>
          <w:u w:val="none"/>
        </w:rPr>
      </w:pPr>
      <w:r>
        <w:rPr>
          <w:rFonts w:ascii="Book Antiqua" w:hAnsi="Book Antiqua" w:cs="Book Antiqua"/>
          <w:noProof/>
          <w:color w:val="000000"/>
          <w:sz w:val="22"/>
          <w:szCs w:val="22"/>
          <w:u w:val="none"/>
        </w:rPr>
        <w:pict>
          <v:shape id="Picture 3" o:spid="_x0000_i1027" type="#_x0000_t75" alt="http://www.ag.auburn.edu/fish/international/images/fert8.gif" style="width:356.25pt;height:274.5pt;visibility:visible">
            <v:imagedata r:id="rId20" r:href="rId21"/>
          </v:shape>
        </w:pict>
      </w:r>
    </w:p>
    <w:p w:rsidR="00B05D19" w:rsidRDefault="00B05D19">
      <w:pPr>
        <w:spacing w:line="480" w:lineRule="auto"/>
        <w:jc w:val="center"/>
        <w:rPr>
          <w:rFonts w:ascii="Book Antiqua" w:hAnsi="Book Antiqua" w:cs="Book Antiqua"/>
          <w:b/>
          <w:bCs/>
          <w:color w:val="000000"/>
          <w:sz w:val="22"/>
          <w:szCs w:val="22"/>
          <w:u w:val="none"/>
        </w:rPr>
      </w:pPr>
      <w:r>
        <w:rPr>
          <w:rFonts w:ascii="Book Antiqua" w:hAnsi="Book Antiqua" w:cs="Book Antiqua"/>
          <w:b/>
          <w:bCs/>
          <w:color w:val="000000"/>
          <w:sz w:val="22"/>
          <w:szCs w:val="22"/>
          <w:u w:val="none"/>
        </w:rPr>
        <w:t>Figure 3.  Showing Simplified food chain showing pathways through which fertilizer nutrients are turned into fish flesh. (</w:t>
      </w:r>
      <w:r>
        <w:rPr>
          <w:rFonts w:ascii="Book Antiqua" w:hAnsi="Book Antiqua" w:cs="Book Antiqua"/>
          <w:b/>
          <w:bCs/>
          <w:color w:val="333333"/>
          <w:sz w:val="22"/>
          <w:szCs w:val="22"/>
          <w:u w:val="none"/>
        </w:rPr>
        <w:t>Bocek, 2009</w:t>
      </w:r>
      <w:r>
        <w:rPr>
          <w:rFonts w:ascii="Book Antiqua" w:hAnsi="Book Antiqua" w:cs="Book Antiqua"/>
          <w:b/>
          <w:bCs/>
          <w:color w:val="000000"/>
          <w:sz w:val="22"/>
          <w:szCs w:val="22"/>
          <w:u w:val="none"/>
        </w:rPr>
        <w:t>)</w:t>
      </w:r>
    </w:p>
    <w:p w:rsidR="00B05D19" w:rsidRDefault="00B05D19">
      <w:pPr>
        <w:widowControl/>
        <w:overflowPunct/>
        <w:autoSpaceDE w:val="0"/>
        <w:autoSpaceDN w:val="0"/>
        <w:snapToGrid w:val="0"/>
        <w:spacing w:before="0" w:beforeAutospacing="0" w:after="0" w:afterAutospacing="0" w:line="480" w:lineRule="auto"/>
        <w:jc w:val="both"/>
        <w:rPr>
          <w:rFonts w:ascii="Book Antiqua" w:hAnsi="Book Antiqua" w:cs="Book Antiqua"/>
          <w:color w:val="000000"/>
          <w:kern w:val="0"/>
          <w:sz w:val="22"/>
          <w:szCs w:val="22"/>
          <w:u w:val="none"/>
        </w:rPr>
      </w:pPr>
      <w:r>
        <w:rPr>
          <w:rFonts w:ascii="Book Antiqua" w:hAnsi="Book Antiqua" w:cs="Book Antiqua"/>
          <w:color w:val="000000"/>
          <w:kern w:val="0"/>
          <w:sz w:val="22"/>
          <w:szCs w:val="22"/>
          <w:u w:val="none"/>
        </w:rPr>
        <w:t xml:space="preserve">During work on the growth of algae in experimental tubs, it was found that when certain small planktonic animals became numerous, their feeding had very striking effects on the numbers of algae and on the general conditions in the tub. Similar effects were later observed in ponds. The importance of the phytoplankton, including the nannoplankton, as a source of food for rotifers and Cladocera, is generally recognized, but it is perhaps not so widely realized how seriously these small animals can reduce the numbers of the phytoplankton. </w:t>
      </w:r>
    </w:p>
    <w:p w:rsidR="00B05D19" w:rsidRDefault="00B05D19">
      <w:pPr>
        <w:widowControl/>
        <w:overflowPunct/>
        <w:autoSpaceDE w:val="0"/>
        <w:autoSpaceDN w:val="0"/>
        <w:snapToGrid w:val="0"/>
        <w:spacing w:before="0" w:beforeAutospacing="0" w:after="0" w:afterAutospacing="0" w:line="480" w:lineRule="auto"/>
        <w:jc w:val="both"/>
        <w:rPr>
          <w:rFonts w:ascii="Book Antiqua" w:hAnsi="Book Antiqua" w:cs="Book Antiqua"/>
          <w:color w:val="000000"/>
          <w:kern w:val="0"/>
          <w:sz w:val="22"/>
          <w:szCs w:val="22"/>
          <w:u w:val="none"/>
        </w:rPr>
      </w:pPr>
    </w:p>
    <w:p w:rsidR="00B05D19" w:rsidRDefault="00B05D19">
      <w:pPr>
        <w:widowControl/>
        <w:overflowPunct/>
        <w:autoSpaceDE w:val="0"/>
        <w:autoSpaceDN w:val="0"/>
        <w:snapToGrid w:val="0"/>
        <w:spacing w:before="0" w:beforeAutospacing="0" w:after="0" w:afterAutospacing="0" w:line="480" w:lineRule="auto"/>
        <w:jc w:val="both"/>
        <w:rPr>
          <w:rFonts w:ascii="Book Antiqua" w:hAnsi="Book Antiqua" w:cs="Book Antiqua"/>
          <w:color w:val="000000"/>
          <w:kern w:val="0"/>
          <w:sz w:val="22"/>
          <w:szCs w:val="22"/>
          <w:u w:val="none"/>
        </w:rPr>
      </w:pPr>
      <w:r>
        <w:rPr>
          <w:rFonts w:ascii="Book Antiqua" w:hAnsi="Book Antiqua" w:cs="Book Antiqua"/>
          <w:color w:val="000000"/>
          <w:kern w:val="0"/>
          <w:sz w:val="22"/>
          <w:szCs w:val="22"/>
          <w:u w:val="none"/>
        </w:rPr>
        <w:t xml:space="preserve">Dieffenbach&amp;Sachse (1912), working on the biology of rotifers in ponds, noted that a rich growth of planktonic algae was frequently followed by a great increase in the number of rotifers, which fed on the algae and rapidly reduced their numbers. When the food supply was exhausted, the number of rotifers decreased. </w:t>
      </w:r>
    </w:p>
    <w:p w:rsidR="00B05D19" w:rsidRDefault="00B05D19">
      <w:pPr>
        <w:widowControl/>
        <w:overflowPunct/>
        <w:autoSpaceDE w:val="0"/>
        <w:autoSpaceDN w:val="0"/>
        <w:snapToGrid w:val="0"/>
        <w:spacing w:before="0" w:beforeAutospacing="0" w:after="0" w:afterAutospacing="0" w:line="480" w:lineRule="auto"/>
        <w:jc w:val="both"/>
        <w:rPr>
          <w:rFonts w:ascii="Book Antiqua" w:hAnsi="Book Antiqua" w:cs="Book Antiqua"/>
          <w:color w:val="000000"/>
          <w:kern w:val="0"/>
          <w:sz w:val="22"/>
          <w:szCs w:val="22"/>
          <w:u w:val="none"/>
        </w:rPr>
      </w:pPr>
    </w:p>
    <w:p w:rsidR="00B05D19" w:rsidRDefault="00B05D19">
      <w:pPr>
        <w:widowControl/>
        <w:overflowPunct/>
        <w:autoSpaceDE w:val="0"/>
        <w:autoSpaceDN w:val="0"/>
        <w:snapToGrid w:val="0"/>
        <w:spacing w:before="0" w:beforeAutospacing="0" w:after="0" w:afterAutospacing="0"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 xml:space="preserve">The plankton-feeding animals </w:t>
      </w:r>
      <w:r>
        <w:rPr>
          <w:rFonts w:ascii="Book Antiqua" w:hAnsi="Book Antiqua" w:cs="Book Antiqua"/>
          <w:i/>
          <w:iCs/>
          <w:color w:val="000000"/>
          <w:sz w:val="22"/>
          <w:szCs w:val="22"/>
          <w:u w:val="none"/>
        </w:rPr>
        <w:t>Brachionuspala</w:t>
      </w:r>
      <w:r>
        <w:rPr>
          <w:rFonts w:ascii="Book Antiqua" w:hAnsi="Book Antiqua" w:cs="Book Antiqua"/>
          <w:color w:val="000000"/>
          <w:sz w:val="22"/>
          <w:szCs w:val="22"/>
          <w:u w:val="none"/>
        </w:rPr>
        <w:t xml:space="preserve"> and </w:t>
      </w:r>
      <w:r>
        <w:rPr>
          <w:rFonts w:ascii="Book Antiqua" w:hAnsi="Book Antiqua" w:cs="Book Antiqua"/>
          <w:i/>
          <w:iCs/>
          <w:color w:val="000000"/>
          <w:sz w:val="22"/>
          <w:szCs w:val="22"/>
          <w:u w:val="none"/>
        </w:rPr>
        <w:t>Daphnia pulex,</w:t>
      </w:r>
      <w:r>
        <w:rPr>
          <w:rFonts w:ascii="Book Antiqua" w:hAnsi="Book Antiqua" w:cs="Book Antiqua"/>
          <w:color w:val="000000"/>
          <w:sz w:val="22"/>
          <w:szCs w:val="22"/>
          <w:u w:val="none"/>
        </w:rPr>
        <w:t xml:space="preserve"> when present in sufficient numbers, can reduce the numbers of the phytoplankton very rapidly. In all cases observed, such a rapid reduction of the phytoplankton was accompanied by almost complete oxygen depletion, and death of the animals, after which the numbers of algae again increased. This cycle of events, first observed in experimental tubs, has been found to occur in ponds. It is suggested that in addition to such rapid and sudden reduction in numbers of algae, plankton-feeding animals may have important effects on the rate of increase in numbers of algae at any stage of the annual cycle </w:t>
      </w:r>
      <w:r>
        <w:rPr>
          <w:rFonts w:ascii="Book Antiqua" w:hAnsi="Book Antiqua" w:cs="Book Antiqua"/>
          <w:color w:val="000000"/>
          <w:u w:val="none"/>
        </w:rPr>
        <w:t>(Pennington,1941).</w:t>
      </w:r>
    </w:p>
    <w:p w:rsidR="00B05D19" w:rsidRDefault="00B05D19">
      <w:pPr>
        <w:autoSpaceDE w:val="0"/>
        <w:autoSpaceDN w:val="0"/>
        <w:snapToGrid w:val="0"/>
        <w:spacing w:after="0" w:line="480" w:lineRule="auto"/>
        <w:jc w:val="both"/>
        <w:rPr>
          <w:rFonts w:ascii="Book Antiqua" w:hAnsi="Book Antiqua" w:cs="Book Antiqua"/>
          <w:color w:val="000000"/>
          <w:u w:val="none"/>
        </w:rPr>
      </w:pPr>
      <w:r>
        <w:rPr>
          <w:rFonts w:ascii="Book Antiqua" w:hAnsi="Book Antiqua" w:cs="Book Antiqua"/>
          <w:color w:val="000000"/>
          <w:u w:val="none"/>
        </w:rPr>
        <w:t xml:space="preserve">The dominant algae of the plankton were nearly always small members of the </w:t>
      </w:r>
      <w:r>
        <w:rPr>
          <w:rFonts w:ascii="Book Antiqua" w:hAnsi="Book Antiqua" w:cs="Book Antiqua"/>
          <w:i/>
          <w:iCs/>
          <w:color w:val="000000"/>
          <w:u w:val="none"/>
        </w:rPr>
        <w:t>Chlorococcales-Chlorella, Scenedesmus</w:t>
      </w:r>
      <w:r>
        <w:rPr>
          <w:rFonts w:ascii="Book Antiqua" w:hAnsi="Book Antiqua" w:cs="Book Antiqua"/>
          <w:color w:val="000000"/>
          <w:u w:val="none"/>
        </w:rPr>
        <w:t xml:space="preserve">, or a minute alga which has been described (Pennington, 1941), under the name of </w:t>
      </w:r>
      <w:r>
        <w:rPr>
          <w:rFonts w:ascii="Book Antiqua" w:hAnsi="Book Antiqua" w:cs="Book Antiqua"/>
          <w:i/>
          <w:iCs/>
          <w:color w:val="000000"/>
          <w:u w:val="none"/>
        </w:rPr>
        <w:t>Diogenes rotundus</w:t>
      </w:r>
      <w:r>
        <w:rPr>
          <w:rFonts w:ascii="Book Antiqua" w:hAnsi="Book Antiqua" w:cs="Book Antiqua"/>
          <w:color w:val="000000"/>
          <w:u w:val="none"/>
        </w:rPr>
        <w:t>, and which, apart from its method of reproduction, resembles a small Chlorella.</w:t>
      </w:r>
    </w:p>
    <w:p w:rsidR="00B05D19" w:rsidRDefault="00B05D19">
      <w:pPr>
        <w:autoSpaceDE w:val="0"/>
        <w:autoSpaceDN w:val="0"/>
        <w:snapToGrid w:val="0"/>
        <w:spacing w:after="0" w:line="480" w:lineRule="auto"/>
        <w:jc w:val="both"/>
        <w:rPr>
          <w:rFonts w:ascii="Book Antiqua" w:hAnsi="Book Antiqua" w:cs="Book Antiqua"/>
          <w:color w:val="000000"/>
          <w:u w:val="none"/>
        </w:rPr>
      </w:pPr>
      <w:r>
        <w:rPr>
          <w:rFonts w:ascii="Book Antiqua" w:hAnsi="Book Antiqua" w:cs="Book Antiqua"/>
          <w:color w:val="000000"/>
          <w:u w:val="none"/>
        </w:rPr>
        <w:t xml:space="preserve">At the time when the population of a tub had reached a high, more or less constant, level, </w:t>
      </w:r>
      <w:r>
        <w:rPr>
          <w:rFonts w:ascii="Book Antiqua" w:hAnsi="Book Antiqua" w:cs="Book Antiqua"/>
          <w:i/>
          <w:iCs/>
          <w:color w:val="000000"/>
          <w:u w:val="none"/>
        </w:rPr>
        <w:t>Diogenes rotundus</w:t>
      </w:r>
      <w:r>
        <w:rPr>
          <w:rFonts w:ascii="Book Antiqua" w:hAnsi="Book Antiqua" w:cs="Book Antiqua"/>
          <w:color w:val="000000"/>
          <w:u w:val="none"/>
        </w:rPr>
        <w:t xml:space="preserve"> almost invariably formed the bulk of the phytoplankton, and in bright summer weather its numbers often exceeded 20,000 per cu. mm., when the water would be bright green and almost opaque (Pennington,1941).</w:t>
      </w:r>
    </w:p>
    <w:p w:rsidR="00B05D19" w:rsidRDefault="00B05D19">
      <w:pPr>
        <w:autoSpaceDE w:val="0"/>
        <w:autoSpaceDN w:val="0"/>
        <w:snapToGrid w:val="0"/>
        <w:spacing w:after="0" w:line="480" w:lineRule="auto"/>
        <w:jc w:val="both"/>
        <w:rPr>
          <w:rFonts w:ascii="Book Antiqua" w:hAnsi="Book Antiqua" w:cs="Book Antiqua"/>
          <w:color w:val="000000"/>
          <w:u w:val="none"/>
        </w:rPr>
      </w:pPr>
      <w:r>
        <w:rPr>
          <w:rFonts w:ascii="Book Antiqua" w:hAnsi="Book Antiqua" w:cs="Book Antiqua"/>
          <w:color w:val="000000"/>
          <w:u w:val="none"/>
        </w:rPr>
        <w:t>In such a tub, it was frequently observed that in the course of a few days the colour changed from bright green to a dull olive green, and then to black, and at the same time became sufficiently clear to show the bottom of the tub.</w:t>
      </w:r>
    </w:p>
    <w:p w:rsidR="00B05D19" w:rsidRDefault="00B05D19">
      <w:pPr>
        <w:autoSpaceDE w:val="0"/>
        <w:autoSpaceDN w:val="0"/>
        <w:snapToGrid w:val="0"/>
        <w:spacing w:after="0" w:line="480" w:lineRule="auto"/>
        <w:jc w:val="both"/>
        <w:rPr>
          <w:rFonts w:ascii="Book Antiqua" w:hAnsi="Book Antiqua" w:cs="Book Antiqua"/>
          <w:color w:val="000000"/>
          <w:u w:val="none"/>
        </w:rPr>
      </w:pPr>
      <w:r>
        <w:rPr>
          <w:rFonts w:ascii="Book Antiqua" w:hAnsi="Book Antiqua" w:cs="Book Antiqua"/>
          <w:color w:val="000000"/>
          <w:u w:val="none"/>
        </w:rPr>
        <w:t xml:space="preserve">Counts of the algae showed that their numbers had decreased very rapidly, and on examination, the water was found to contain enormous numbers of small animals-in every case either the rotifer, </w:t>
      </w:r>
      <w:r>
        <w:rPr>
          <w:rFonts w:ascii="Book Antiqua" w:hAnsi="Book Antiqua" w:cs="Book Antiqua"/>
          <w:i/>
          <w:iCs/>
          <w:color w:val="000000"/>
          <w:u w:val="none"/>
        </w:rPr>
        <w:t>Brachionuspala</w:t>
      </w:r>
      <w:r>
        <w:rPr>
          <w:rFonts w:ascii="Book Antiqua" w:hAnsi="Book Antiqua" w:cs="Book Antiqua"/>
          <w:color w:val="000000"/>
          <w:u w:val="none"/>
        </w:rPr>
        <w:t xml:space="preserve">, or the crustacean, </w:t>
      </w:r>
      <w:r>
        <w:rPr>
          <w:rFonts w:ascii="Book Antiqua" w:hAnsi="Book Antiqua" w:cs="Book Antiqua"/>
          <w:i/>
          <w:iCs/>
          <w:color w:val="000000"/>
          <w:u w:val="none"/>
        </w:rPr>
        <w:t>Daphnia pulex</w:t>
      </w:r>
      <w:r>
        <w:rPr>
          <w:rFonts w:ascii="Book Antiqua" w:hAnsi="Book Antiqua" w:cs="Book Antiqua"/>
          <w:color w:val="000000"/>
          <w:u w:val="none"/>
        </w:rPr>
        <w:t>. This sudden destruction of the algae by small invertebrate animals is here termed a 'crash'(Pennington,1941).</w:t>
      </w:r>
    </w:p>
    <w:p w:rsidR="00B05D19" w:rsidRDefault="00B05D19">
      <w:pPr>
        <w:autoSpaceDE w:val="0"/>
        <w:autoSpaceDN w:val="0"/>
        <w:snapToGrid w:val="0"/>
        <w:spacing w:after="0" w:line="480" w:lineRule="auto"/>
        <w:jc w:val="both"/>
        <w:rPr>
          <w:rFonts w:ascii="Book Antiqua" w:hAnsi="Book Antiqua" w:cs="Book Antiqua"/>
          <w:color w:val="000000"/>
          <w:u w:val="none"/>
        </w:rPr>
      </w:pPr>
      <w:r>
        <w:rPr>
          <w:rFonts w:ascii="Book Antiqua" w:hAnsi="Book Antiqua" w:cs="Book Antiqua"/>
          <w:color w:val="000000"/>
          <w:u w:val="none"/>
        </w:rPr>
        <w:t>When the significance of the 'crash' phenomenon was appreciated, further investigations of the feeding habits of small animals from the tubs were carried out. The gut contents were examined, and those species which appeared to feed on plankton algae were kept and observed in cultures in beakers. Then closer investigations were made of their feeding habits in the tubs, and the course of a crash followed in detail.</w:t>
      </w:r>
    </w:p>
    <w:p w:rsidR="00B05D19" w:rsidRDefault="00B05D19">
      <w:pPr>
        <w:autoSpaceDE w:val="0"/>
        <w:autoSpaceDN w:val="0"/>
        <w:snapToGrid w:val="0"/>
        <w:spacing w:after="0" w:line="360" w:lineRule="auto"/>
        <w:rPr>
          <w:rFonts w:ascii="Book Antiqua" w:hAnsi="Book Antiqua" w:cs="Book Antiqua"/>
          <w:color w:val="000000"/>
          <w:u w:val="none"/>
        </w:rPr>
      </w:pPr>
      <w:r>
        <w:rPr>
          <w:rFonts w:ascii="Book Antiqua" w:hAnsi="Book Antiqua" w:cs="Book Antiqua"/>
          <w:color w:val="000000"/>
          <w:u w:val="none"/>
        </w:rPr>
        <w:t>Gut contents</w:t>
      </w:r>
    </w:p>
    <w:p w:rsidR="00B05D19" w:rsidRDefault="00B05D19">
      <w:pPr>
        <w:autoSpaceDE w:val="0"/>
        <w:autoSpaceDN w:val="0"/>
        <w:snapToGrid w:val="0"/>
        <w:spacing w:after="0" w:line="480" w:lineRule="auto"/>
        <w:jc w:val="both"/>
        <w:rPr>
          <w:rFonts w:ascii="Book Antiqua" w:hAnsi="Book Antiqua" w:cs="Book Antiqua"/>
          <w:color w:val="000000"/>
          <w:u w:val="none"/>
        </w:rPr>
      </w:pPr>
      <w:r>
        <w:rPr>
          <w:rFonts w:ascii="Book Antiqua" w:hAnsi="Book Antiqua" w:cs="Book Antiqua"/>
          <w:color w:val="000000"/>
          <w:u w:val="none"/>
        </w:rPr>
        <w:t xml:space="preserve">Of all the small animals whose gut contents were investigated, it appeared that only rotifers and Daphnia were important in reducing the numbers of plankton algae. </w:t>
      </w:r>
      <w:r>
        <w:rPr>
          <w:rFonts w:ascii="Book Antiqua" w:hAnsi="Book Antiqua" w:cs="Book Antiqua"/>
          <w:i/>
          <w:iCs/>
          <w:color w:val="000000"/>
          <w:u w:val="none"/>
        </w:rPr>
        <w:t>Brachionuspala</w:t>
      </w:r>
      <w:r>
        <w:rPr>
          <w:rFonts w:ascii="Book Antiqua" w:hAnsi="Book Antiqua" w:cs="Book Antiqua"/>
          <w:color w:val="000000"/>
          <w:u w:val="none"/>
        </w:rPr>
        <w:t xml:space="preserve"> and </w:t>
      </w:r>
      <w:r>
        <w:rPr>
          <w:rFonts w:ascii="Book Antiqua" w:hAnsi="Book Antiqua" w:cs="Book Antiqua"/>
          <w:i/>
          <w:iCs/>
          <w:color w:val="000000"/>
          <w:u w:val="none"/>
        </w:rPr>
        <w:t>Daphnia pulex</w:t>
      </w:r>
      <w:r>
        <w:rPr>
          <w:rFonts w:ascii="Book Antiqua" w:hAnsi="Book Antiqua" w:cs="Book Antiqua"/>
          <w:color w:val="000000"/>
          <w:u w:val="none"/>
        </w:rPr>
        <w:t xml:space="preserve"> both had large numbers of the smaller plankton algae from the tubs in their stomachs-in fact, these algae appeared to be their main diet in the tub environment. Live individuals of </w:t>
      </w:r>
      <w:r>
        <w:rPr>
          <w:rFonts w:ascii="Book Antiqua" w:hAnsi="Book Antiqua" w:cs="Book Antiqua"/>
          <w:i/>
          <w:iCs/>
          <w:color w:val="000000"/>
          <w:u w:val="none"/>
        </w:rPr>
        <w:t>Brachionuspala</w:t>
      </w:r>
      <w:r>
        <w:rPr>
          <w:rFonts w:ascii="Book Antiqua" w:hAnsi="Book Antiqua" w:cs="Book Antiqua"/>
          <w:color w:val="000000"/>
          <w:u w:val="none"/>
        </w:rPr>
        <w:t xml:space="preserve"> in a culture of </w:t>
      </w:r>
      <w:r>
        <w:rPr>
          <w:rFonts w:ascii="Book Antiqua" w:hAnsi="Book Antiqua" w:cs="Book Antiqua"/>
          <w:i/>
          <w:iCs/>
          <w:color w:val="000000"/>
          <w:u w:val="none"/>
        </w:rPr>
        <w:t>Diogenes</w:t>
      </w:r>
      <w:r>
        <w:rPr>
          <w:rFonts w:ascii="Book Antiqua" w:hAnsi="Book Antiqua" w:cs="Book Antiqua"/>
          <w:color w:val="000000"/>
          <w:u w:val="none"/>
        </w:rPr>
        <w:t xml:space="preserve"> were observed to take in large numbers of the algae by the action of the cilia on their trochal disks. Once eaten by a rotifer, the algae fairly rapidly became unrecognizable, only the somewhat misshapen cell wall surviving digestion. In the gut of </w:t>
      </w:r>
      <w:r>
        <w:rPr>
          <w:rFonts w:ascii="Book Antiqua" w:hAnsi="Book Antiqua" w:cs="Book Antiqua"/>
          <w:i/>
          <w:iCs/>
          <w:color w:val="000000"/>
          <w:u w:val="none"/>
        </w:rPr>
        <w:t>Daphnia</w:t>
      </w:r>
      <w:r>
        <w:rPr>
          <w:rFonts w:ascii="Book Antiqua" w:hAnsi="Book Antiqua" w:cs="Book Antiqua"/>
          <w:color w:val="000000"/>
          <w:u w:val="none"/>
        </w:rPr>
        <w:t xml:space="preserve">, the algae retained their shape over a longer period. Neither of these animals appeared to show any selectivity in feeding, apart from that imposed by the relative sizes of animals and algae. </w:t>
      </w:r>
      <w:r>
        <w:rPr>
          <w:rFonts w:ascii="Book Antiqua" w:hAnsi="Book Antiqua" w:cs="Book Antiqua"/>
          <w:i/>
          <w:iCs/>
          <w:color w:val="000000"/>
          <w:u w:val="none"/>
        </w:rPr>
        <w:t>Brachionus</w:t>
      </w:r>
      <w:r>
        <w:rPr>
          <w:rFonts w:ascii="Book Antiqua" w:hAnsi="Book Antiqua" w:cs="Book Antiqua"/>
          <w:color w:val="000000"/>
          <w:u w:val="none"/>
        </w:rPr>
        <w:t xml:space="preserve"> ate Chlorella as well as </w:t>
      </w:r>
      <w:r>
        <w:rPr>
          <w:rFonts w:ascii="Book Antiqua" w:hAnsi="Book Antiqua" w:cs="Book Antiqua"/>
          <w:i/>
          <w:iCs/>
          <w:color w:val="000000"/>
          <w:u w:val="none"/>
        </w:rPr>
        <w:t>Diogenes rotundus</w:t>
      </w:r>
      <w:r>
        <w:rPr>
          <w:rFonts w:ascii="Book Antiqua" w:hAnsi="Book Antiqua" w:cs="Book Antiqua"/>
          <w:color w:val="000000"/>
          <w:u w:val="none"/>
        </w:rPr>
        <w:t xml:space="preserve">, when both were present, but nothing larger. Daphnia ate any alga occurring in the cultures in which it was grown, up to the size of </w:t>
      </w:r>
      <w:r>
        <w:rPr>
          <w:rFonts w:ascii="Book Antiqua" w:hAnsi="Book Antiqua" w:cs="Book Antiqua"/>
          <w:i/>
          <w:iCs/>
          <w:color w:val="000000"/>
          <w:u w:val="none"/>
        </w:rPr>
        <w:t>PediastrumBoryanum</w:t>
      </w:r>
      <w:r>
        <w:rPr>
          <w:rFonts w:ascii="Book Antiqua" w:hAnsi="Book Antiqua" w:cs="Book Antiqua"/>
          <w:color w:val="000000"/>
          <w:u w:val="none"/>
        </w:rPr>
        <w:t>, small individuals of which were found in its gut (Pennington,1941) .</w:t>
      </w:r>
    </w:p>
    <w:p w:rsidR="00B05D19" w:rsidRDefault="00B05D19">
      <w:pPr>
        <w:autoSpaceDE w:val="0"/>
        <w:autoSpaceDN w:val="0"/>
        <w:snapToGrid w:val="0"/>
        <w:spacing w:after="0" w:line="480" w:lineRule="auto"/>
        <w:jc w:val="both"/>
        <w:rPr>
          <w:rFonts w:ascii="Book Antiqua" w:hAnsi="Book Antiqua" w:cs="Book Antiqua"/>
          <w:color w:val="000000"/>
          <w:u w:val="none"/>
        </w:rPr>
      </w:pPr>
      <w:r>
        <w:rPr>
          <w:rFonts w:ascii="Book Antiqua" w:hAnsi="Book Antiqua" w:cs="Book Antiqua"/>
          <w:color w:val="000000"/>
          <w:u w:val="none"/>
        </w:rPr>
        <w:t>The other animals commonly present in the tubs were not important in reducing the numbers of plankton algae. The only other plankton feeder was the larva of Culex sp., which was frequent in the summer. The guts of these were full of plankton algae, but the larvae did not occur in sufficiently large numbers to cause an appreciable reduction in the numbers of algae in the tub (Pennington,1941).</w:t>
      </w:r>
    </w:p>
    <w:p w:rsidR="00B05D19" w:rsidRDefault="00B05D19">
      <w:pPr>
        <w:spacing w:line="480" w:lineRule="auto"/>
        <w:jc w:val="both"/>
        <w:rPr>
          <w:rFonts w:ascii="Book Antiqua" w:hAnsi="Book Antiqua" w:cs="Book Antiqua"/>
          <w:b/>
          <w:bCs/>
          <w:color w:val="000000"/>
          <w:sz w:val="22"/>
          <w:szCs w:val="22"/>
          <w:u w:val="none"/>
        </w:rPr>
      </w:pPr>
      <w:r>
        <w:rPr>
          <w:rFonts w:ascii="Book Antiqua" w:hAnsi="Book Antiqua" w:cs="Book Antiqua"/>
          <w:b/>
          <w:bCs/>
          <w:color w:val="000000"/>
          <w:sz w:val="22"/>
          <w:szCs w:val="22"/>
          <w:u w:val="none"/>
        </w:rPr>
        <w:br w:type="page"/>
        <w:t xml:space="preserve">The Objectives of the experiment were as follows: </w:t>
      </w:r>
    </w:p>
    <w:p w:rsidR="00B05D19" w:rsidRDefault="00B05D19">
      <w:pPr>
        <w:pStyle w:val="ListParagraph"/>
        <w:numPr>
          <w:ilvl w:val="0"/>
          <w:numId w:val="1"/>
        </w:num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To determine the effects of plankton on growth rates of tilapia.</w:t>
      </w:r>
    </w:p>
    <w:p w:rsidR="00B05D19" w:rsidRDefault="00B05D19">
      <w:pPr>
        <w:pStyle w:val="ListParagraph"/>
        <w:numPr>
          <w:ilvl w:val="0"/>
          <w:numId w:val="1"/>
        </w:num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To compare the differences between organic fertilizers (cow manure) and inorganic fertilizers (Triple Super Phosphate (TSP) and urea) on phytoplankton “bloom”</w:t>
      </w:r>
    </w:p>
    <w:p w:rsidR="00B05D19" w:rsidRDefault="00B05D19">
      <w:pPr>
        <w:pStyle w:val="ListParagraph"/>
        <w:numPr>
          <w:ilvl w:val="0"/>
          <w:numId w:val="1"/>
        </w:num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What causes phytoplankton bloom to “crash or die off”</w:t>
      </w:r>
    </w:p>
    <w:p w:rsidR="00B05D19" w:rsidRDefault="00B05D19">
      <w:pPr>
        <w:tabs>
          <w:tab w:val="center" w:pos="4680"/>
        </w:tabs>
        <w:spacing w:line="480" w:lineRule="auto"/>
        <w:jc w:val="both"/>
        <w:rPr>
          <w:rFonts w:ascii="Book Antiqua" w:hAnsi="Book Antiqua" w:cs="Book Antiqua"/>
          <w:b/>
          <w:bCs/>
          <w:color w:val="000000"/>
          <w:sz w:val="22"/>
          <w:szCs w:val="22"/>
          <w:u w:val="none"/>
        </w:rPr>
      </w:pPr>
    </w:p>
    <w:p w:rsidR="00B05D19" w:rsidRDefault="00B05D19">
      <w:pPr>
        <w:tabs>
          <w:tab w:val="center" w:pos="4680"/>
        </w:tabs>
        <w:spacing w:line="480" w:lineRule="auto"/>
        <w:jc w:val="both"/>
        <w:rPr>
          <w:rFonts w:ascii="Book Antiqua" w:hAnsi="Book Antiqua" w:cs="Book Antiqua"/>
          <w:b/>
          <w:bCs/>
          <w:color w:val="000000"/>
          <w:sz w:val="22"/>
          <w:szCs w:val="22"/>
          <w:u w:val="none"/>
        </w:rPr>
      </w:pPr>
    </w:p>
    <w:p w:rsidR="00B05D19" w:rsidRDefault="00B05D19">
      <w:pPr>
        <w:tabs>
          <w:tab w:val="center" w:pos="4680"/>
        </w:tabs>
        <w:spacing w:line="480" w:lineRule="auto"/>
        <w:jc w:val="both"/>
        <w:rPr>
          <w:rFonts w:ascii="Book Antiqua" w:hAnsi="Book Antiqua" w:cs="Book Antiqua"/>
          <w:b/>
          <w:bCs/>
          <w:color w:val="000000"/>
          <w:sz w:val="22"/>
          <w:szCs w:val="22"/>
          <w:u w:val="none"/>
        </w:rPr>
      </w:pPr>
    </w:p>
    <w:p w:rsidR="00B05D19" w:rsidRDefault="00B05D19">
      <w:pPr>
        <w:tabs>
          <w:tab w:val="center" w:pos="4680"/>
        </w:tabs>
        <w:spacing w:line="480" w:lineRule="auto"/>
        <w:jc w:val="both"/>
        <w:rPr>
          <w:rFonts w:ascii="Book Antiqua" w:hAnsi="Book Antiqua" w:cs="Book Antiqua"/>
          <w:b/>
          <w:bCs/>
          <w:color w:val="000000"/>
          <w:sz w:val="22"/>
          <w:szCs w:val="22"/>
          <w:u w:val="none"/>
        </w:rPr>
      </w:pPr>
    </w:p>
    <w:p w:rsidR="00B05D19" w:rsidRDefault="00B05D19">
      <w:pPr>
        <w:tabs>
          <w:tab w:val="center" w:pos="4680"/>
        </w:tabs>
        <w:spacing w:line="480" w:lineRule="auto"/>
        <w:jc w:val="both"/>
        <w:rPr>
          <w:rFonts w:ascii="Book Antiqua" w:hAnsi="Book Antiqua" w:cs="Book Antiqua"/>
          <w:b/>
          <w:bCs/>
          <w:color w:val="000000"/>
          <w:sz w:val="22"/>
          <w:szCs w:val="22"/>
          <w:u w:val="none"/>
        </w:rPr>
      </w:pPr>
    </w:p>
    <w:p w:rsidR="00B05D19" w:rsidRDefault="00B05D19">
      <w:pPr>
        <w:tabs>
          <w:tab w:val="center" w:pos="4680"/>
        </w:tabs>
        <w:spacing w:line="480" w:lineRule="auto"/>
        <w:jc w:val="both"/>
        <w:rPr>
          <w:rFonts w:ascii="Book Antiqua" w:hAnsi="Book Antiqua" w:cs="Book Antiqua"/>
          <w:b/>
          <w:bCs/>
          <w:color w:val="000000"/>
          <w:sz w:val="22"/>
          <w:szCs w:val="22"/>
          <w:u w:val="none"/>
        </w:rPr>
      </w:pPr>
    </w:p>
    <w:p w:rsidR="00B05D19" w:rsidRDefault="00B05D19">
      <w:pPr>
        <w:tabs>
          <w:tab w:val="center" w:pos="4680"/>
        </w:tabs>
        <w:spacing w:line="480" w:lineRule="auto"/>
        <w:jc w:val="both"/>
        <w:rPr>
          <w:rFonts w:ascii="Book Antiqua" w:hAnsi="Book Antiqua" w:cs="Book Antiqua"/>
          <w:b/>
          <w:bCs/>
          <w:color w:val="000000"/>
          <w:sz w:val="22"/>
          <w:szCs w:val="22"/>
          <w:u w:val="none"/>
        </w:rPr>
      </w:pPr>
    </w:p>
    <w:p w:rsidR="00B05D19" w:rsidRDefault="00B05D19">
      <w:pPr>
        <w:tabs>
          <w:tab w:val="center" w:pos="4680"/>
        </w:tabs>
        <w:spacing w:line="480" w:lineRule="auto"/>
        <w:jc w:val="both"/>
        <w:rPr>
          <w:rFonts w:ascii="Book Antiqua" w:hAnsi="Book Antiqua" w:cs="Book Antiqua"/>
          <w:b/>
          <w:bCs/>
          <w:color w:val="000000"/>
          <w:sz w:val="22"/>
          <w:szCs w:val="22"/>
          <w:u w:val="none"/>
        </w:rPr>
      </w:pPr>
    </w:p>
    <w:p w:rsidR="00B05D19" w:rsidRDefault="00B05D19">
      <w:pPr>
        <w:tabs>
          <w:tab w:val="center" w:pos="4680"/>
        </w:tabs>
        <w:spacing w:line="480" w:lineRule="auto"/>
        <w:jc w:val="both"/>
        <w:rPr>
          <w:rFonts w:ascii="Book Antiqua" w:hAnsi="Book Antiqua" w:cs="Book Antiqua"/>
          <w:b/>
          <w:bCs/>
          <w:color w:val="000000"/>
          <w:sz w:val="22"/>
          <w:szCs w:val="22"/>
          <w:u w:val="none"/>
        </w:rPr>
      </w:pPr>
    </w:p>
    <w:p w:rsidR="00B05D19" w:rsidRDefault="00B05D19">
      <w:pPr>
        <w:tabs>
          <w:tab w:val="center" w:pos="4680"/>
        </w:tabs>
        <w:spacing w:line="480" w:lineRule="auto"/>
        <w:jc w:val="both"/>
        <w:rPr>
          <w:rFonts w:ascii="Book Antiqua" w:hAnsi="Book Antiqua" w:cs="Book Antiqua"/>
          <w:b/>
          <w:bCs/>
          <w:color w:val="000000"/>
          <w:sz w:val="22"/>
          <w:szCs w:val="22"/>
          <w:u w:val="none"/>
        </w:rPr>
      </w:pPr>
    </w:p>
    <w:p w:rsidR="00B05D19" w:rsidRDefault="00B05D19">
      <w:pPr>
        <w:tabs>
          <w:tab w:val="center" w:pos="4680"/>
        </w:tabs>
        <w:spacing w:line="480" w:lineRule="auto"/>
        <w:jc w:val="both"/>
        <w:rPr>
          <w:rFonts w:ascii="Book Antiqua" w:hAnsi="Book Antiqua" w:cs="Book Antiqua"/>
          <w:b/>
          <w:bCs/>
          <w:color w:val="000000"/>
          <w:sz w:val="22"/>
          <w:szCs w:val="22"/>
          <w:u w:val="none"/>
        </w:rPr>
      </w:pPr>
    </w:p>
    <w:p w:rsidR="00B05D19" w:rsidRDefault="00B05D19">
      <w:pPr>
        <w:tabs>
          <w:tab w:val="center" w:pos="4680"/>
        </w:tabs>
        <w:spacing w:line="480" w:lineRule="auto"/>
        <w:jc w:val="both"/>
        <w:rPr>
          <w:rFonts w:ascii="Book Antiqua" w:hAnsi="Book Antiqua" w:cs="Book Antiqua"/>
          <w:b/>
          <w:bCs/>
          <w:color w:val="000000"/>
          <w:sz w:val="22"/>
          <w:szCs w:val="22"/>
          <w:u w:val="none"/>
        </w:rPr>
      </w:pPr>
    </w:p>
    <w:p w:rsidR="00B05D19" w:rsidRDefault="00B05D19">
      <w:pPr>
        <w:tabs>
          <w:tab w:val="center" w:pos="4680"/>
        </w:tabs>
        <w:spacing w:line="480" w:lineRule="auto"/>
        <w:jc w:val="both"/>
        <w:rPr>
          <w:rFonts w:ascii="Book Antiqua" w:hAnsi="Book Antiqua" w:cs="Book Antiqua"/>
          <w:color w:val="000000"/>
          <w:sz w:val="22"/>
          <w:szCs w:val="22"/>
          <w:u w:val="none"/>
        </w:rPr>
      </w:pPr>
      <w:r>
        <w:rPr>
          <w:rFonts w:ascii="Book Antiqua" w:hAnsi="Book Antiqua" w:cs="Book Antiqua"/>
          <w:b/>
          <w:bCs/>
          <w:color w:val="000000"/>
          <w:sz w:val="22"/>
          <w:szCs w:val="22"/>
          <w:u w:val="none"/>
        </w:rPr>
        <w:t>Materials used in the experiments are: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4"/>
        <w:gridCol w:w="4734"/>
      </w:tblGrid>
      <w:tr w:rsidR="00B05D19">
        <w:tc>
          <w:tcPr>
            <w:tcW w:w="4788" w:type="dxa"/>
          </w:tcPr>
          <w:p w:rsidR="00B05D19" w:rsidRDefault="00B05D19">
            <w:pPr>
              <w:spacing w:line="480" w:lineRule="auto"/>
              <w:jc w:val="both"/>
              <w:rPr>
                <w:rFonts w:ascii="Book Antiqua" w:hAnsi="Book Antiqua" w:cs="Book Antiqua"/>
                <w:color w:val="000000"/>
                <w:u w:val="none"/>
              </w:rPr>
            </w:pPr>
            <w:r>
              <w:rPr>
                <w:rFonts w:ascii="Book Antiqua" w:hAnsi="Book Antiqua" w:cs="Book Antiqua"/>
                <w:color w:val="000000"/>
                <w:sz w:val="22"/>
                <w:szCs w:val="22"/>
                <w:u w:val="none"/>
              </w:rPr>
              <w:t>Four tanks each measuring 7.3 m.</w:t>
            </w:r>
          </w:p>
          <w:p w:rsidR="00B05D19" w:rsidRDefault="00B05D19">
            <w:pPr>
              <w:spacing w:line="480" w:lineRule="auto"/>
              <w:jc w:val="both"/>
              <w:rPr>
                <w:rFonts w:ascii="Book Antiqua" w:hAnsi="Book Antiqua" w:cs="Book Antiqua"/>
                <w:color w:val="000000"/>
                <w:u w:val="none"/>
              </w:rPr>
            </w:pPr>
            <w:r>
              <w:rPr>
                <w:rFonts w:ascii="Book Antiqua" w:hAnsi="Book Antiqua" w:cs="Book Antiqua"/>
                <w:color w:val="000000"/>
                <w:sz w:val="22"/>
                <w:szCs w:val="22"/>
                <w:u w:val="none"/>
              </w:rPr>
              <w:t xml:space="preserve">Triple Super Phosphate (TSP) </w:t>
            </w:r>
          </w:p>
          <w:p w:rsidR="00B05D19" w:rsidRDefault="00B05D19">
            <w:pPr>
              <w:spacing w:line="480" w:lineRule="auto"/>
              <w:jc w:val="both"/>
              <w:rPr>
                <w:rFonts w:ascii="Book Antiqua" w:hAnsi="Book Antiqua" w:cs="Book Antiqua"/>
                <w:color w:val="000000"/>
                <w:u w:val="none"/>
              </w:rPr>
            </w:pPr>
            <w:r>
              <w:rPr>
                <w:rFonts w:ascii="Book Antiqua" w:hAnsi="Book Antiqua" w:cs="Book Antiqua"/>
                <w:color w:val="000000"/>
                <w:sz w:val="22"/>
                <w:szCs w:val="22"/>
                <w:u w:val="none"/>
              </w:rPr>
              <w:t xml:space="preserve">Urea </w:t>
            </w:r>
          </w:p>
          <w:p w:rsidR="00B05D19" w:rsidRDefault="00B05D19">
            <w:pPr>
              <w:spacing w:line="480" w:lineRule="auto"/>
              <w:jc w:val="both"/>
              <w:rPr>
                <w:rFonts w:ascii="Book Antiqua" w:hAnsi="Book Antiqua" w:cs="Book Antiqua"/>
                <w:color w:val="000000"/>
                <w:u w:val="none"/>
              </w:rPr>
            </w:pPr>
            <w:r>
              <w:rPr>
                <w:rFonts w:ascii="Book Antiqua" w:hAnsi="Book Antiqua" w:cs="Book Antiqua"/>
                <w:color w:val="000000"/>
                <w:sz w:val="22"/>
                <w:szCs w:val="22"/>
                <w:u w:val="none"/>
              </w:rPr>
              <w:t xml:space="preserve">Cow manure </w:t>
            </w:r>
          </w:p>
          <w:p w:rsidR="00B05D19" w:rsidRDefault="00B05D19">
            <w:pPr>
              <w:spacing w:line="480" w:lineRule="auto"/>
              <w:jc w:val="both"/>
              <w:rPr>
                <w:rFonts w:ascii="Book Antiqua" w:hAnsi="Book Antiqua" w:cs="Book Antiqua"/>
                <w:color w:val="000000"/>
                <w:u w:val="none"/>
              </w:rPr>
            </w:pPr>
            <w:r>
              <w:rPr>
                <w:rFonts w:ascii="Book Antiqua" w:hAnsi="Book Antiqua" w:cs="Book Antiqua"/>
                <w:color w:val="000000"/>
                <w:sz w:val="22"/>
                <w:szCs w:val="22"/>
                <w:u w:val="none"/>
              </w:rPr>
              <w:t>1 Secchi disk</w:t>
            </w:r>
          </w:p>
          <w:p w:rsidR="00B05D19" w:rsidRDefault="00B05D19">
            <w:pPr>
              <w:spacing w:line="480" w:lineRule="auto"/>
              <w:jc w:val="both"/>
              <w:rPr>
                <w:rFonts w:ascii="Book Antiqua" w:hAnsi="Book Antiqua" w:cs="Book Antiqua"/>
                <w:color w:val="000000"/>
                <w:u w:val="none"/>
              </w:rPr>
            </w:pPr>
            <w:r>
              <w:rPr>
                <w:rFonts w:ascii="Book Antiqua" w:hAnsi="Book Antiqua" w:cs="Book Antiqua"/>
                <w:color w:val="000000"/>
                <w:sz w:val="22"/>
                <w:szCs w:val="22"/>
                <w:u w:val="none"/>
              </w:rPr>
              <w:t xml:space="preserve">Agricultural lime                                             </w:t>
            </w:r>
          </w:p>
          <w:p w:rsidR="00B05D19" w:rsidRDefault="00B05D19">
            <w:pPr>
              <w:spacing w:line="480" w:lineRule="auto"/>
              <w:jc w:val="both"/>
              <w:rPr>
                <w:rFonts w:ascii="Book Antiqua" w:hAnsi="Book Antiqua" w:cs="Book Antiqua"/>
                <w:color w:val="000000"/>
                <w:u w:val="none"/>
              </w:rPr>
            </w:pPr>
            <w:r>
              <w:rPr>
                <w:rFonts w:ascii="Book Antiqua" w:hAnsi="Book Antiqua" w:cs="Book Antiqua"/>
                <w:color w:val="000000"/>
                <w:sz w:val="22"/>
                <w:szCs w:val="22"/>
                <w:u w:val="none"/>
              </w:rPr>
              <w:t>Biological microscope</w:t>
            </w:r>
          </w:p>
          <w:p w:rsidR="00B05D19" w:rsidRDefault="00B05D19">
            <w:pPr>
              <w:spacing w:line="480" w:lineRule="auto"/>
              <w:jc w:val="both"/>
              <w:rPr>
                <w:rFonts w:ascii="Book Antiqua" w:hAnsi="Book Antiqua" w:cs="Book Antiqua"/>
                <w:color w:val="000000"/>
                <w:u w:val="none"/>
              </w:rPr>
            </w:pPr>
          </w:p>
        </w:tc>
        <w:tc>
          <w:tcPr>
            <w:tcW w:w="4788" w:type="dxa"/>
          </w:tcPr>
          <w:p w:rsidR="00B05D19" w:rsidRDefault="00B05D19">
            <w:pPr>
              <w:spacing w:line="480" w:lineRule="auto"/>
              <w:jc w:val="both"/>
              <w:rPr>
                <w:rFonts w:ascii="Book Antiqua" w:hAnsi="Book Antiqua" w:cs="Book Antiqua"/>
                <w:color w:val="000000"/>
                <w:u w:val="none"/>
              </w:rPr>
            </w:pPr>
            <w:r>
              <w:rPr>
                <w:rFonts w:ascii="Book Antiqua" w:hAnsi="Book Antiqua" w:cs="Book Antiqua"/>
                <w:color w:val="000000"/>
                <w:sz w:val="22"/>
                <w:szCs w:val="22"/>
                <w:u w:val="none"/>
              </w:rPr>
              <w:t>Slides</w:t>
            </w:r>
          </w:p>
          <w:p w:rsidR="00B05D19" w:rsidRDefault="00B05D19">
            <w:pPr>
              <w:spacing w:line="480" w:lineRule="auto"/>
              <w:jc w:val="both"/>
              <w:rPr>
                <w:rFonts w:ascii="Book Antiqua" w:hAnsi="Book Antiqua" w:cs="Book Antiqua"/>
                <w:color w:val="000000"/>
                <w:u w:val="none"/>
              </w:rPr>
            </w:pPr>
            <w:r>
              <w:rPr>
                <w:rFonts w:ascii="Book Antiqua" w:hAnsi="Book Antiqua" w:cs="Book Antiqua"/>
                <w:color w:val="000000"/>
                <w:sz w:val="22"/>
                <w:szCs w:val="22"/>
                <w:u w:val="none"/>
              </w:rPr>
              <w:t>Digital camera</w:t>
            </w:r>
          </w:p>
          <w:p w:rsidR="00B05D19" w:rsidRDefault="00B05D19">
            <w:pPr>
              <w:spacing w:line="480" w:lineRule="auto"/>
              <w:jc w:val="both"/>
              <w:rPr>
                <w:rFonts w:ascii="Book Antiqua" w:hAnsi="Book Antiqua" w:cs="Book Antiqua"/>
                <w:color w:val="000000"/>
                <w:u w:val="none"/>
              </w:rPr>
            </w:pPr>
            <w:r>
              <w:rPr>
                <w:rFonts w:ascii="Book Antiqua" w:hAnsi="Book Antiqua" w:cs="Book Antiqua"/>
                <w:color w:val="000000"/>
                <w:sz w:val="22"/>
                <w:szCs w:val="22"/>
                <w:u w:val="none"/>
              </w:rPr>
              <w:t xml:space="preserve">pH meter </w:t>
            </w:r>
          </w:p>
          <w:p w:rsidR="00B05D19" w:rsidRDefault="00B05D19">
            <w:pPr>
              <w:spacing w:line="480" w:lineRule="auto"/>
              <w:jc w:val="both"/>
              <w:rPr>
                <w:rFonts w:ascii="Book Antiqua" w:hAnsi="Book Antiqua" w:cs="Book Antiqua"/>
                <w:color w:val="000000"/>
                <w:u w:val="none"/>
              </w:rPr>
            </w:pPr>
            <w:r>
              <w:rPr>
                <w:rFonts w:ascii="Book Antiqua" w:hAnsi="Book Antiqua" w:cs="Book Antiqua"/>
                <w:color w:val="000000"/>
                <w:sz w:val="22"/>
                <w:szCs w:val="22"/>
                <w:u w:val="none"/>
              </w:rPr>
              <w:t>DO meter</w:t>
            </w:r>
          </w:p>
          <w:p w:rsidR="00B05D19" w:rsidRDefault="00B05D19">
            <w:pPr>
              <w:spacing w:line="480" w:lineRule="auto"/>
              <w:jc w:val="both"/>
              <w:rPr>
                <w:rFonts w:ascii="Book Antiqua" w:hAnsi="Book Antiqua" w:cs="Book Antiqua"/>
                <w:color w:val="000000"/>
                <w:u w:val="none"/>
              </w:rPr>
            </w:pPr>
            <w:r>
              <w:rPr>
                <w:rFonts w:ascii="Book Antiqua" w:hAnsi="Book Antiqua" w:cs="Book Antiqua"/>
                <w:color w:val="000000"/>
                <w:sz w:val="22"/>
                <w:szCs w:val="22"/>
                <w:u w:val="none"/>
              </w:rPr>
              <w:t>Temperature meter</w:t>
            </w:r>
          </w:p>
          <w:p w:rsidR="00B05D19" w:rsidRDefault="00B05D19">
            <w:pPr>
              <w:spacing w:line="480" w:lineRule="auto"/>
              <w:jc w:val="both"/>
              <w:rPr>
                <w:rFonts w:ascii="Book Antiqua" w:hAnsi="Book Antiqua" w:cs="Book Antiqua"/>
                <w:color w:val="000000"/>
                <w:u w:val="none"/>
              </w:rPr>
            </w:pPr>
            <w:r>
              <w:rPr>
                <w:rFonts w:ascii="Book Antiqua" w:hAnsi="Book Antiqua" w:cs="Book Antiqua"/>
                <w:color w:val="000000"/>
                <w:sz w:val="22"/>
                <w:szCs w:val="22"/>
                <w:u w:val="none"/>
              </w:rPr>
              <w:t>40 fishes, 10 fish per tank</w:t>
            </w:r>
          </w:p>
          <w:p w:rsidR="00B05D19" w:rsidRDefault="00B05D19">
            <w:pPr>
              <w:spacing w:line="480" w:lineRule="auto"/>
              <w:jc w:val="both"/>
              <w:rPr>
                <w:rFonts w:ascii="Book Antiqua" w:hAnsi="Book Antiqua" w:cs="Book Antiqua"/>
                <w:color w:val="000000"/>
                <w:u w:val="none"/>
              </w:rPr>
            </w:pPr>
          </w:p>
        </w:tc>
      </w:tr>
    </w:tbl>
    <w:p w:rsidR="00B05D19" w:rsidRDefault="00B05D19">
      <w:pPr>
        <w:spacing w:line="480" w:lineRule="auto"/>
        <w:jc w:val="both"/>
        <w:rPr>
          <w:rFonts w:ascii="Book Antiqua" w:hAnsi="Book Antiqua" w:cs="Book Antiqua"/>
          <w:b/>
          <w:bCs/>
          <w:color w:val="000000"/>
          <w:sz w:val="22"/>
          <w:szCs w:val="22"/>
          <w:u w:val="none"/>
        </w:rPr>
      </w:pPr>
    </w:p>
    <w:p w:rsidR="00B05D19" w:rsidRDefault="00B05D19">
      <w:pPr>
        <w:spacing w:line="480" w:lineRule="auto"/>
        <w:jc w:val="both"/>
        <w:rPr>
          <w:rFonts w:ascii="Book Antiqua" w:hAnsi="Book Antiqua" w:cs="Book Antiqua"/>
          <w:b/>
          <w:bCs/>
          <w:color w:val="000000"/>
          <w:sz w:val="22"/>
          <w:szCs w:val="22"/>
          <w:u w:val="none"/>
        </w:rPr>
      </w:pPr>
    </w:p>
    <w:p w:rsidR="00B05D19" w:rsidRDefault="00B05D19">
      <w:pPr>
        <w:spacing w:line="480" w:lineRule="auto"/>
        <w:jc w:val="both"/>
        <w:rPr>
          <w:rFonts w:ascii="Book Antiqua" w:hAnsi="Book Antiqua" w:cs="Book Antiqua"/>
          <w:b/>
          <w:bCs/>
          <w:color w:val="000000"/>
          <w:sz w:val="22"/>
          <w:szCs w:val="22"/>
          <w:u w:val="none"/>
        </w:rPr>
      </w:pPr>
    </w:p>
    <w:p w:rsidR="00B05D19" w:rsidRDefault="00B05D19">
      <w:pPr>
        <w:spacing w:line="480" w:lineRule="auto"/>
        <w:jc w:val="both"/>
        <w:rPr>
          <w:rFonts w:ascii="Book Antiqua" w:hAnsi="Book Antiqua" w:cs="Book Antiqua"/>
          <w:b/>
          <w:bCs/>
          <w:color w:val="000000"/>
          <w:sz w:val="22"/>
          <w:szCs w:val="22"/>
          <w:u w:val="none"/>
        </w:rPr>
      </w:pPr>
    </w:p>
    <w:p w:rsidR="00B05D19" w:rsidRDefault="00B05D19">
      <w:pPr>
        <w:spacing w:line="480" w:lineRule="auto"/>
        <w:jc w:val="both"/>
        <w:rPr>
          <w:rFonts w:ascii="Book Antiqua" w:hAnsi="Book Antiqua" w:cs="Book Antiqua"/>
          <w:b/>
          <w:bCs/>
          <w:color w:val="000000"/>
          <w:sz w:val="22"/>
          <w:szCs w:val="22"/>
          <w:u w:val="none"/>
        </w:rPr>
      </w:pPr>
    </w:p>
    <w:p w:rsidR="00B05D19" w:rsidRDefault="00B05D19">
      <w:pPr>
        <w:spacing w:line="480" w:lineRule="auto"/>
        <w:jc w:val="both"/>
        <w:rPr>
          <w:rFonts w:ascii="Book Antiqua" w:hAnsi="Book Antiqua" w:cs="Book Antiqua"/>
          <w:b/>
          <w:bCs/>
          <w:color w:val="000000"/>
          <w:sz w:val="22"/>
          <w:szCs w:val="22"/>
          <w:u w:val="none"/>
        </w:rPr>
      </w:pPr>
    </w:p>
    <w:p w:rsidR="00B05D19" w:rsidRDefault="00B05D19">
      <w:pPr>
        <w:spacing w:line="480" w:lineRule="auto"/>
        <w:jc w:val="both"/>
        <w:rPr>
          <w:rFonts w:ascii="Book Antiqua" w:hAnsi="Book Antiqua" w:cs="Book Antiqua"/>
          <w:b/>
          <w:bCs/>
          <w:color w:val="000000"/>
          <w:sz w:val="22"/>
          <w:szCs w:val="22"/>
          <w:u w:val="none"/>
        </w:rPr>
      </w:pPr>
    </w:p>
    <w:p w:rsidR="00B05D19" w:rsidRDefault="00B05D19">
      <w:pPr>
        <w:spacing w:line="480" w:lineRule="auto"/>
        <w:jc w:val="both"/>
        <w:rPr>
          <w:rFonts w:ascii="Book Antiqua" w:hAnsi="Book Antiqua" w:cs="Book Antiqua"/>
          <w:b/>
          <w:bCs/>
          <w:color w:val="000000"/>
          <w:sz w:val="22"/>
          <w:szCs w:val="22"/>
          <w:u w:val="none"/>
        </w:rPr>
      </w:pPr>
      <w:r>
        <w:rPr>
          <w:rFonts w:ascii="Book Antiqua" w:hAnsi="Book Antiqua" w:cs="Book Antiqua"/>
          <w:b/>
          <w:bCs/>
          <w:color w:val="000000"/>
          <w:sz w:val="22"/>
          <w:szCs w:val="22"/>
          <w:u w:val="none"/>
        </w:rPr>
        <w:t xml:space="preserve">Procedure used for conducting the experiment: </w:t>
      </w:r>
      <w:r>
        <w:rPr>
          <w:rFonts w:ascii="Book Antiqua" w:hAnsi="Book Antiqua" w:cs="Book Antiqua"/>
          <w:b/>
          <w:bCs/>
          <w:color w:val="000000"/>
          <w:sz w:val="22"/>
          <w:szCs w:val="22"/>
          <w:u w:val="none"/>
        </w:rPr>
        <w:tab/>
      </w:r>
    </w:p>
    <w:p w:rsidR="00B05D19" w:rsidRDefault="00B05D19">
      <w:pPr>
        <w:pStyle w:val="ListParagraph"/>
        <w:numPr>
          <w:ilvl w:val="0"/>
          <w:numId w:val="2"/>
        </w:num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The tanks 1, 2, 3 and 4 at the SatyadeowSawh Aquaculture were treated with agriculture lime to kill any unwanted fish and increase the pH of the water.</w:t>
      </w:r>
    </w:p>
    <w:p w:rsidR="00B05D19" w:rsidRDefault="00B05D19">
      <w:pPr>
        <w:pStyle w:val="ListParagraph"/>
        <w:numPr>
          <w:ilvl w:val="0"/>
          <w:numId w:val="2"/>
        </w:num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 xml:space="preserve">Water sample was collected from the concrete ponds, using a microscope the samples were examine to identify the algae present; chlorella was isolated and culture in the lab. It was then used to inoculate the selective tanks. </w:t>
      </w:r>
    </w:p>
    <w:p w:rsidR="00B05D19" w:rsidRDefault="00B05D19">
      <w:pPr>
        <w:pStyle w:val="ListParagraph"/>
        <w:numPr>
          <w:ilvl w:val="0"/>
          <w:numId w:val="2"/>
        </w:num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Tank 1 was not fertilized nor inoculated with chlorella, tank 2 was fertilized with cow manure (0.14g/m</w:t>
      </w:r>
      <w:r>
        <w:rPr>
          <w:rFonts w:ascii="Book Antiqua" w:hAnsi="Book Antiqua" w:cs="Book Antiqua"/>
          <w:color w:val="000000"/>
          <w:sz w:val="22"/>
          <w:szCs w:val="22"/>
          <w:u w:val="none"/>
          <w:vertAlign w:val="superscript"/>
        </w:rPr>
        <w:t>2</w:t>
      </w:r>
      <w:r>
        <w:rPr>
          <w:rFonts w:ascii="Book Antiqua" w:hAnsi="Book Antiqua" w:cs="Book Antiqua"/>
          <w:color w:val="000000"/>
          <w:sz w:val="22"/>
          <w:szCs w:val="22"/>
          <w:u w:val="none"/>
        </w:rPr>
        <w:t>) and inoculated with chlorella, tank   3 was fertilized with TSP (0.014g/m</w:t>
      </w:r>
      <w:r>
        <w:rPr>
          <w:rFonts w:ascii="Book Antiqua" w:hAnsi="Book Antiqua" w:cs="Book Antiqua"/>
          <w:color w:val="000000"/>
          <w:sz w:val="22"/>
          <w:szCs w:val="22"/>
          <w:u w:val="none"/>
          <w:vertAlign w:val="superscript"/>
        </w:rPr>
        <w:t>2</w:t>
      </w:r>
      <w:r>
        <w:rPr>
          <w:rFonts w:ascii="Book Antiqua" w:hAnsi="Book Antiqua" w:cs="Book Antiqua"/>
          <w:color w:val="000000"/>
          <w:sz w:val="22"/>
          <w:szCs w:val="22"/>
          <w:u w:val="none"/>
        </w:rPr>
        <w:t>) and Urea (0.014g/m</w:t>
      </w:r>
      <w:r>
        <w:rPr>
          <w:rFonts w:ascii="Book Antiqua" w:hAnsi="Book Antiqua" w:cs="Book Antiqua"/>
          <w:color w:val="000000"/>
          <w:sz w:val="22"/>
          <w:szCs w:val="22"/>
          <w:u w:val="none"/>
          <w:vertAlign w:val="superscript"/>
        </w:rPr>
        <w:t>2</w:t>
      </w:r>
      <w:r>
        <w:rPr>
          <w:rFonts w:ascii="Book Antiqua" w:hAnsi="Book Antiqua" w:cs="Book Antiqua"/>
          <w:color w:val="000000"/>
          <w:sz w:val="22"/>
          <w:szCs w:val="22"/>
          <w:u w:val="none"/>
        </w:rPr>
        <w:t>) not inoculated with chlorella, while tank 4 was   fertilized with cow manure (0.14g/m</w:t>
      </w:r>
      <w:r>
        <w:rPr>
          <w:rFonts w:ascii="Book Antiqua" w:hAnsi="Book Antiqua" w:cs="Book Antiqua"/>
          <w:color w:val="000000"/>
          <w:sz w:val="22"/>
          <w:szCs w:val="22"/>
          <w:u w:val="none"/>
          <w:vertAlign w:val="superscript"/>
        </w:rPr>
        <w:t>2</w:t>
      </w:r>
      <w:r>
        <w:rPr>
          <w:rFonts w:ascii="Book Antiqua" w:hAnsi="Book Antiqua" w:cs="Book Antiqua"/>
          <w:color w:val="000000"/>
          <w:sz w:val="22"/>
          <w:szCs w:val="22"/>
          <w:u w:val="none"/>
        </w:rPr>
        <w:t>), TSP (0.014g/m</w:t>
      </w:r>
      <w:r>
        <w:rPr>
          <w:rFonts w:ascii="Book Antiqua" w:hAnsi="Book Antiqua" w:cs="Book Antiqua"/>
          <w:color w:val="000000"/>
          <w:sz w:val="22"/>
          <w:szCs w:val="22"/>
          <w:u w:val="none"/>
          <w:vertAlign w:val="superscript"/>
        </w:rPr>
        <w:t>2</w:t>
      </w:r>
      <w:r>
        <w:rPr>
          <w:rFonts w:ascii="Book Antiqua" w:hAnsi="Book Antiqua" w:cs="Book Antiqua"/>
          <w:color w:val="000000"/>
          <w:sz w:val="22"/>
          <w:szCs w:val="22"/>
          <w:u w:val="none"/>
        </w:rPr>
        <w:t>) and Urea (0.014g/m</w:t>
      </w:r>
      <w:r>
        <w:rPr>
          <w:rFonts w:ascii="Book Antiqua" w:hAnsi="Book Antiqua" w:cs="Book Antiqua"/>
          <w:color w:val="000000"/>
          <w:sz w:val="22"/>
          <w:szCs w:val="22"/>
          <w:u w:val="none"/>
          <w:vertAlign w:val="superscript"/>
        </w:rPr>
        <w:t>2</w:t>
      </w:r>
      <w:r>
        <w:rPr>
          <w:rFonts w:ascii="Book Antiqua" w:hAnsi="Book Antiqua" w:cs="Book Antiqua"/>
          <w:color w:val="000000"/>
          <w:sz w:val="22"/>
          <w:szCs w:val="22"/>
          <w:u w:val="none"/>
        </w:rPr>
        <w:t>) and inoculated with chlorella.</w:t>
      </w:r>
    </w:p>
    <w:p w:rsidR="00B05D19" w:rsidRDefault="00B05D19">
      <w:pPr>
        <w:pStyle w:val="ListParagraph"/>
        <w:numPr>
          <w:ilvl w:val="0"/>
          <w:numId w:val="2"/>
        </w:num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Ten fishes between 20 – 25g were placed into each tank.</w:t>
      </w:r>
    </w:p>
    <w:p w:rsidR="00B05D19" w:rsidRDefault="00B05D19">
      <w:pPr>
        <w:pStyle w:val="ListParagraph"/>
        <w:numPr>
          <w:ilvl w:val="0"/>
          <w:numId w:val="2"/>
        </w:num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Every two weeks they were weighted and the figures recorded</w:t>
      </w:r>
    </w:p>
    <w:p w:rsidR="00B05D19" w:rsidRDefault="00B05D19">
      <w:pPr>
        <w:pStyle w:val="ListParagraph"/>
        <w:numPr>
          <w:ilvl w:val="0"/>
          <w:numId w:val="2"/>
        </w:num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The transparency of the water was checked twice weekly (Tuesday and Friday) using a secchi disc to monitor the fertilization process.</w:t>
      </w:r>
    </w:p>
    <w:p w:rsidR="00B05D19" w:rsidRDefault="00B05D19">
      <w:pPr>
        <w:pStyle w:val="ListParagraph"/>
        <w:numPr>
          <w:ilvl w:val="0"/>
          <w:numId w:val="2"/>
        </w:num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The pH meter was used to check the pH daily (morning at 9 hrs and afternoon at 15 hrs).</w:t>
      </w:r>
    </w:p>
    <w:p w:rsidR="00B05D19" w:rsidRDefault="00B05D19">
      <w:pPr>
        <w:pStyle w:val="ListParagraph"/>
        <w:numPr>
          <w:ilvl w:val="0"/>
          <w:numId w:val="2"/>
        </w:num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The DO meter was used to check the dissolved oxygen level daily (morning at 9 hrs and afternoon at 15 hrs).</w:t>
      </w:r>
    </w:p>
    <w:p w:rsidR="00B05D19" w:rsidRDefault="00B05D19">
      <w:pPr>
        <w:pStyle w:val="ListParagraph"/>
        <w:numPr>
          <w:ilvl w:val="0"/>
          <w:numId w:val="2"/>
        </w:num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The thermometer was used to check the temperature of the water daily (morning at 9 hrs and afternoon at 15 hrs).</w:t>
      </w:r>
    </w:p>
    <w:p w:rsidR="00B05D19" w:rsidRDefault="00B05D19">
      <w:pPr>
        <w:pStyle w:val="ListParagraph"/>
        <w:numPr>
          <w:ilvl w:val="0"/>
          <w:numId w:val="2"/>
        </w:num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Water samples were collected once a week and observed under the microscope.</w:t>
      </w:r>
    </w:p>
    <w:p w:rsidR="00B05D19" w:rsidRDefault="00B05D19">
      <w:pPr>
        <w:pStyle w:val="ListParagraph"/>
        <w:numPr>
          <w:ilvl w:val="0"/>
          <w:numId w:val="2"/>
        </w:num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Water exchange was conducted on Mondays and Fridays or as a need arise.</w:t>
      </w:r>
    </w:p>
    <w:p w:rsidR="00B05D19" w:rsidRDefault="00B05D19">
      <w:pPr>
        <w:spacing w:line="480" w:lineRule="auto"/>
        <w:jc w:val="both"/>
        <w:rPr>
          <w:rFonts w:ascii="Book Antiqua" w:hAnsi="Book Antiqua" w:cs="Book Antiqua"/>
          <w:b/>
          <w:bCs/>
          <w:color w:val="000000"/>
          <w:sz w:val="22"/>
          <w:szCs w:val="22"/>
          <w:u w:val="none"/>
        </w:rPr>
      </w:pPr>
    </w:p>
    <w:p w:rsidR="00B05D19" w:rsidRDefault="00B05D19">
      <w:pPr>
        <w:jc w:val="center"/>
        <w:rPr>
          <w:rFonts w:ascii="Book Antiqua" w:hAnsi="Book Antiqua" w:cs="Book Antiqua"/>
          <w:b/>
          <w:bCs/>
          <w:color w:val="000000"/>
          <w:sz w:val="22"/>
          <w:szCs w:val="22"/>
          <w:u w:val="none"/>
        </w:rPr>
      </w:pPr>
      <w:r>
        <w:rPr>
          <w:rFonts w:ascii="Book Antiqua" w:hAnsi="Book Antiqua" w:cs="Book Antiqua"/>
          <w:b/>
          <w:bCs/>
          <w:color w:val="000000"/>
          <w:sz w:val="22"/>
          <w:szCs w:val="22"/>
          <w:u w:val="none"/>
        </w:rPr>
        <w:t xml:space="preserve">Results </w:t>
      </w:r>
    </w:p>
    <w:p w:rsidR="00B05D19" w:rsidRDefault="00B05D19">
      <w:pPr>
        <w:jc w:val="center"/>
        <w:rPr>
          <w:rFonts w:ascii="Book Antiqua" w:hAnsi="Book Antiqua" w:cs="Book Antiqua"/>
          <w:b/>
          <w:bCs/>
          <w:color w:val="000000"/>
          <w:sz w:val="22"/>
          <w:szCs w:val="22"/>
          <w:u w:val="none"/>
        </w:rPr>
      </w:pPr>
      <w:r>
        <w:rPr>
          <w:rFonts w:ascii="Book Antiqua" w:hAnsi="Book Antiqua" w:cs="Book Antiqua"/>
          <w:b/>
          <w:bCs/>
          <w:color w:val="000000"/>
          <w:sz w:val="22"/>
          <w:szCs w:val="22"/>
          <w:u w:val="none"/>
        </w:rPr>
        <w:t>Table 1 showing the types of plankton found in tanks</w:t>
      </w:r>
    </w:p>
    <w:tbl>
      <w:tblPr>
        <w:tblpPr w:leftFromText="180" w:rightFromText="180" w:bottomFromText="200" w:vertAnchor="text" w:horzAnchor="margin" w:tblpXSpec="center" w:tblpY="4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74"/>
        <w:gridCol w:w="2136"/>
        <w:gridCol w:w="2970"/>
      </w:tblGrid>
      <w:tr w:rsidR="00B05D19">
        <w:tc>
          <w:tcPr>
            <w:tcW w:w="1374" w:type="dxa"/>
          </w:tcPr>
          <w:p w:rsidR="00B05D19" w:rsidRDefault="00B05D19">
            <w:pPr>
              <w:spacing w:line="276" w:lineRule="auto"/>
              <w:rPr>
                <w:rFonts w:ascii="Book Antiqua" w:hAnsi="Book Antiqua" w:cs="Book Antiqua"/>
                <w:b/>
                <w:bCs/>
                <w:color w:val="000000"/>
                <w:u w:val="none"/>
              </w:rPr>
            </w:pPr>
            <w:r>
              <w:rPr>
                <w:rFonts w:ascii="Book Antiqua" w:hAnsi="Book Antiqua" w:cs="Book Antiqua"/>
                <w:b/>
                <w:bCs/>
                <w:color w:val="000000"/>
                <w:sz w:val="22"/>
                <w:szCs w:val="22"/>
                <w:u w:val="none"/>
              </w:rPr>
              <w:t>Tanks #</w:t>
            </w:r>
          </w:p>
        </w:tc>
        <w:tc>
          <w:tcPr>
            <w:tcW w:w="2136" w:type="dxa"/>
          </w:tcPr>
          <w:p w:rsidR="00B05D19" w:rsidRDefault="00B05D19">
            <w:pPr>
              <w:spacing w:line="276" w:lineRule="auto"/>
              <w:rPr>
                <w:rFonts w:ascii="Book Antiqua" w:hAnsi="Book Antiqua" w:cs="Book Antiqua"/>
                <w:b/>
                <w:bCs/>
                <w:color w:val="000000"/>
                <w:u w:val="none"/>
              </w:rPr>
            </w:pPr>
            <w:r>
              <w:rPr>
                <w:rFonts w:ascii="Book Antiqua" w:hAnsi="Book Antiqua" w:cs="Book Antiqua"/>
                <w:b/>
                <w:bCs/>
                <w:color w:val="000000"/>
                <w:sz w:val="22"/>
                <w:szCs w:val="22"/>
                <w:u w:val="none"/>
              </w:rPr>
              <w:t>Photoplanktons</w:t>
            </w:r>
          </w:p>
        </w:tc>
        <w:tc>
          <w:tcPr>
            <w:tcW w:w="2970" w:type="dxa"/>
          </w:tcPr>
          <w:p w:rsidR="00B05D19" w:rsidRDefault="00B05D19">
            <w:pPr>
              <w:spacing w:line="276" w:lineRule="auto"/>
              <w:rPr>
                <w:rFonts w:ascii="Book Antiqua" w:hAnsi="Book Antiqua" w:cs="Book Antiqua"/>
                <w:b/>
                <w:bCs/>
                <w:color w:val="000000"/>
                <w:u w:val="none"/>
              </w:rPr>
            </w:pPr>
            <w:r>
              <w:rPr>
                <w:rFonts w:ascii="Book Antiqua" w:hAnsi="Book Antiqua" w:cs="Book Antiqua"/>
                <w:b/>
                <w:bCs/>
                <w:color w:val="000000"/>
                <w:sz w:val="22"/>
                <w:szCs w:val="22"/>
                <w:u w:val="none"/>
              </w:rPr>
              <w:t xml:space="preserve">Zooplanktons </w:t>
            </w:r>
          </w:p>
        </w:tc>
      </w:tr>
      <w:tr w:rsidR="00B05D19">
        <w:trPr>
          <w:trHeight w:val="965"/>
        </w:trPr>
        <w:tc>
          <w:tcPr>
            <w:tcW w:w="1374" w:type="dxa"/>
          </w:tcPr>
          <w:p w:rsidR="00B05D19" w:rsidRDefault="00B05D19">
            <w:pPr>
              <w:spacing w:line="276" w:lineRule="auto"/>
              <w:rPr>
                <w:rFonts w:ascii="Book Antiqua" w:hAnsi="Book Antiqua" w:cs="Book Antiqua"/>
                <w:color w:val="000000"/>
                <w:u w:val="none"/>
              </w:rPr>
            </w:pPr>
            <w:r>
              <w:rPr>
                <w:rFonts w:ascii="Book Antiqua" w:hAnsi="Book Antiqua" w:cs="Book Antiqua"/>
                <w:color w:val="000000"/>
                <w:sz w:val="22"/>
                <w:szCs w:val="22"/>
                <w:u w:val="none"/>
              </w:rPr>
              <w:t>1</w:t>
            </w:r>
          </w:p>
        </w:tc>
        <w:tc>
          <w:tcPr>
            <w:tcW w:w="2136" w:type="dxa"/>
          </w:tcPr>
          <w:p w:rsidR="00B05D19" w:rsidRDefault="00B05D19">
            <w:pPr>
              <w:spacing w:line="276" w:lineRule="auto"/>
              <w:rPr>
                <w:rFonts w:ascii="Book Antiqua" w:hAnsi="Book Antiqua" w:cs="Book Antiqua"/>
                <w:color w:val="000000"/>
                <w:u w:val="none"/>
              </w:rPr>
            </w:pPr>
            <w:r>
              <w:rPr>
                <w:rFonts w:ascii="Book Antiqua" w:hAnsi="Book Antiqua" w:cs="Book Antiqua"/>
                <w:color w:val="000000"/>
                <w:sz w:val="22"/>
                <w:szCs w:val="22"/>
                <w:u w:val="none"/>
              </w:rPr>
              <w:t>Chlorella</w:t>
            </w:r>
          </w:p>
        </w:tc>
        <w:tc>
          <w:tcPr>
            <w:tcW w:w="2970" w:type="dxa"/>
          </w:tcPr>
          <w:p w:rsidR="00B05D19" w:rsidRDefault="00B05D19">
            <w:pPr>
              <w:spacing w:line="276" w:lineRule="auto"/>
              <w:rPr>
                <w:rFonts w:ascii="Book Antiqua" w:hAnsi="Book Antiqua" w:cs="Book Antiqua"/>
                <w:color w:val="000000"/>
                <w:u w:val="none"/>
              </w:rPr>
            </w:pPr>
            <w:r>
              <w:rPr>
                <w:rFonts w:ascii="Book Antiqua" w:hAnsi="Book Antiqua" w:cs="Book Antiqua"/>
                <w:color w:val="000000"/>
                <w:sz w:val="22"/>
                <w:szCs w:val="22"/>
                <w:u w:val="none"/>
              </w:rPr>
              <w:t>Cladocers (</w:t>
            </w:r>
            <w:r>
              <w:rPr>
                <w:rFonts w:ascii="Book Antiqua" w:hAnsi="Book Antiqua" w:cs="Book Antiqua"/>
                <w:i/>
                <w:iCs/>
                <w:color w:val="000000"/>
                <w:sz w:val="22"/>
                <w:szCs w:val="22"/>
                <w:u w:val="none"/>
                <w:lang/>
              </w:rPr>
              <w:t>Daphnia pulex</w:t>
            </w:r>
            <w:r>
              <w:rPr>
                <w:rFonts w:ascii="Book Antiqua" w:hAnsi="Book Antiqua" w:cs="Book Antiqua"/>
                <w:color w:val="000000"/>
                <w:sz w:val="22"/>
                <w:szCs w:val="22"/>
                <w:u w:val="none"/>
              </w:rPr>
              <w:t xml:space="preserve"> ) Rotifers (</w:t>
            </w:r>
            <w:r>
              <w:rPr>
                <w:rFonts w:ascii="Book Antiqua" w:hAnsi="Book Antiqua" w:cs="Book Antiqua"/>
                <w:i/>
                <w:iCs/>
                <w:color w:val="000000"/>
                <w:sz w:val="22"/>
                <w:szCs w:val="22"/>
                <w:u w:val="none"/>
                <w:lang/>
              </w:rPr>
              <w:t>Brachionuspala</w:t>
            </w:r>
            <w:r>
              <w:rPr>
                <w:rFonts w:ascii="Book Antiqua" w:hAnsi="Book Antiqua" w:cs="Book Antiqua"/>
                <w:i/>
                <w:iCs/>
                <w:color w:val="000000"/>
                <w:sz w:val="22"/>
                <w:szCs w:val="22"/>
                <w:u w:val="none"/>
              </w:rPr>
              <w:t>),</w:t>
            </w:r>
            <w:r>
              <w:rPr>
                <w:rFonts w:ascii="Book Antiqua" w:hAnsi="Book Antiqua" w:cs="Book Antiqua"/>
                <w:color w:val="000000"/>
                <w:sz w:val="22"/>
                <w:szCs w:val="22"/>
                <w:u w:val="none"/>
              </w:rPr>
              <w:t xml:space="preserve">and copepods </w:t>
            </w:r>
          </w:p>
        </w:tc>
      </w:tr>
      <w:tr w:rsidR="00B05D19">
        <w:trPr>
          <w:trHeight w:val="719"/>
        </w:trPr>
        <w:tc>
          <w:tcPr>
            <w:tcW w:w="1374" w:type="dxa"/>
          </w:tcPr>
          <w:p w:rsidR="00B05D19" w:rsidRDefault="00B05D19">
            <w:pPr>
              <w:spacing w:line="276" w:lineRule="auto"/>
              <w:rPr>
                <w:rFonts w:ascii="Book Antiqua" w:hAnsi="Book Antiqua" w:cs="Book Antiqua"/>
                <w:color w:val="000000"/>
                <w:u w:val="none"/>
              </w:rPr>
            </w:pPr>
            <w:r>
              <w:rPr>
                <w:rFonts w:ascii="Book Antiqua" w:hAnsi="Book Antiqua" w:cs="Book Antiqua"/>
                <w:color w:val="000000"/>
                <w:sz w:val="22"/>
                <w:szCs w:val="22"/>
                <w:u w:val="none"/>
              </w:rPr>
              <w:t>2</w:t>
            </w:r>
          </w:p>
        </w:tc>
        <w:tc>
          <w:tcPr>
            <w:tcW w:w="2136" w:type="dxa"/>
          </w:tcPr>
          <w:p w:rsidR="00B05D19" w:rsidRDefault="00B05D19">
            <w:pPr>
              <w:spacing w:line="276" w:lineRule="auto"/>
              <w:rPr>
                <w:rFonts w:ascii="Book Antiqua" w:hAnsi="Book Antiqua" w:cs="Book Antiqua"/>
                <w:color w:val="000000"/>
                <w:u w:val="none"/>
              </w:rPr>
            </w:pPr>
            <w:r>
              <w:rPr>
                <w:rFonts w:ascii="Book Antiqua" w:hAnsi="Book Antiqua" w:cs="Book Antiqua"/>
                <w:color w:val="000000"/>
                <w:sz w:val="22"/>
                <w:szCs w:val="22"/>
                <w:u w:val="none"/>
              </w:rPr>
              <w:t>Chlorella</w:t>
            </w:r>
          </w:p>
        </w:tc>
        <w:tc>
          <w:tcPr>
            <w:tcW w:w="2970" w:type="dxa"/>
          </w:tcPr>
          <w:p w:rsidR="00B05D19" w:rsidRDefault="00B05D19">
            <w:pPr>
              <w:spacing w:line="276" w:lineRule="auto"/>
              <w:rPr>
                <w:rFonts w:ascii="Book Antiqua" w:hAnsi="Book Antiqua" w:cs="Book Antiqua"/>
                <w:color w:val="000000"/>
                <w:u w:val="none"/>
              </w:rPr>
            </w:pPr>
            <w:r>
              <w:rPr>
                <w:rFonts w:ascii="Book Antiqua" w:hAnsi="Book Antiqua" w:cs="Book Antiqua"/>
                <w:color w:val="000000"/>
                <w:sz w:val="22"/>
                <w:szCs w:val="22"/>
                <w:u w:val="none"/>
              </w:rPr>
              <w:t>Mosquito larvae (</w:t>
            </w:r>
            <w:r>
              <w:rPr>
                <w:rFonts w:ascii="Book Antiqua" w:hAnsi="Book Antiqua" w:cs="Book Antiqua"/>
                <w:i/>
                <w:iCs/>
                <w:color w:val="auto"/>
                <w:sz w:val="20"/>
                <w:szCs w:val="20"/>
                <w:lang/>
              </w:rPr>
              <w:t xml:space="preserve">Aedes or </w:t>
            </w:r>
            <w:r>
              <w:rPr>
                <w:rStyle w:val="Emphasis"/>
                <w:rFonts w:ascii="Book Antiqua" w:hAnsi="Book Antiqua" w:cs="Book Antiqua"/>
                <w:color w:val="auto"/>
                <w:sz w:val="20"/>
                <w:szCs w:val="20"/>
                <w:lang/>
              </w:rPr>
              <w:t>Culex</w:t>
            </w:r>
            <w:r>
              <w:rPr>
                <w:rFonts w:ascii="Book Antiqua" w:hAnsi="Book Antiqua" w:cs="Book Antiqua"/>
                <w:color w:val="auto"/>
                <w:sz w:val="20"/>
                <w:szCs w:val="20"/>
                <w:u w:val="none"/>
              </w:rPr>
              <w:t>)</w:t>
            </w:r>
          </w:p>
        </w:tc>
      </w:tr>
      <w:tr w:rsidR="00B05D19">
        <w:tc>
          <w:tcPr>
            <w:tcW w:w="1374" w:type="dxa"/>
          </w:tcPr>
          <w:p w:rsidR="00B05D19" w:rsidRDefault="00B05D19">
            <w:pPr>
              <w:spacing w:line="276" w:lineRule="auto"/>
              <w:rPr>
                <w:rFonts w:ascii="Book Antiqua" w:hAnsi="Book Antiqua" w:cs="Book Antiqua"/>
                <w:color w:val="000000"/>
                <w:u w:val="none"/>
              </w:rPr>
            </w:pPr>
            <w:r>
              <w:rPr>
                <w:rFonts w:ascii="Book Antiqua" w:hAnsi="Book Antiqua" w:cs="Book Antiqua"/>
                <w:color w:val="000000"/>
                <w:sz w:val="22"/>
                <w:szCs w:val="22"/>
                <w:u w:val="none"/>
              </w:rPr>
              <w:t>3</w:t>
            </w:r>
          </w:p>
        </w:tc>
        <w:tc>
          <w:tcPr>
            <w:tcW w:w="2136" w:type="dxa"/>
          </w:tcPr>
          <w:p w:rsidR="00B05D19" w:rsidRDefault="00B05D19">
            <w:pPr>
              <w:spacing w:line="276" w:lineRule="auto"/>
              <w:rPr>
                <w:rFonts w:ascii="Book Antiqua" w:hAnsi="Book Antiqua" w:cs="Book Antiqua"/>
                <w:color w:val="000000"/>
                <w:u w:val="none"/>
              </w:rPr>
            </w:pPr>
            <w:r>
              <w:rPr>
                <w:rFonts w:ascii="Book Antiqua" w:hAnsi="Book Antiqua" w:cs="Book Antiqua"/>
                <w:color w:val="000000"/>
                <w:sz w:val="22"/>
                <w:szCs w:val="22"/>
                <w:u w:val="none"/>
              </w:rPr>
              <w:t>Blue green algae</w:t>
            </w:r>
          </w:p>
        </w:tc>
        <w:tc>
          <w:tcPr>
            <w:tcW w:w="2970" w:type="dxa"/>
          </w:tcPr>
          <w:p w:rsidR="00B05D19" w:rsidRDefault="00B05D19">
            <w:pPr>
              <w:spacing w:line="276" w:lineRule="auto"/>
              <w:rPr>
                <w:rFonts w:ascii="Book Antiqua" w:hAnsi="Book Antiqua" w:cs="Book Antiqua"/>
                <w:color w:val="000000"/>
                <w:u w:val="none"/>
              </w:rPr>
            </w:pPr>
            <w:r>
              <w:rPr>
                <w:rFonts w:ascii="Book Antiqua" w:hAnsi="Book Antiqua" w:cs="Book Antiqua"/>
                <w:color w:val="000000"/>
                <w:sz w:val="22"/>
                <w:szCs w:val="22"/>
                <w:u w:val="none"/>
              </w:rPr>
              <w:t>Cladocers (</w:t>
            </w:r>
            <w:r>
              <w:rPr>
                <w:rFonts w:ascii="Book Antiqua" w:hAnsi="Book Antiqua" w:cs="Book Antiqua"/>
                <w:i/>
                <w:iCs/>
                <w:color w:val="000000"/>
                <w:sz w:val="22"/>
                <w:szCs w:val="22"/>
                <w:u w:val="none"/>
                <w:lang/>
              </w:rPr>
              <w:t>Daphnia pulex</w:t>
            </w:r>
            <w:r>
              <w:rPr>
                <w:rFonts w:ascii="Book Antiqua" w:hAnsi="Book Antiqua" w:cs="Book Antiqua"/>
                <w:color w:val="000000"/>
                <w:sz w:val="22"/>
                <w:szCs w:val="22"/>
                <w:u w:val="none"/>
              </w:rPr>
              <w:t xml:space="preserve"> ) Rotifers (</w:t>
            </w:r>
            <w:r>
              <w:rPr>
                <w:rFonts w:ascii="Book Antiqua" w:hAnsi="Book Antiqua" w:cs="Book Antiqua"/>
                <w:i/>
                <w:iCs/>
                <w:color w:val="000000"/>
                <w:sz w:val="22"/>
                <w:szCs w:val="22"/>
                <w:u w:val="none"/>
                <w:lang/>
              </w:rPr>
              <w:t>Brachionuspala</w:t>
            </w:r>
            <w:r>
              <w:rPr>
                <w:rFonts w:ascii="Book Antiqua" w:hAnsi="Book Antiqua" w:cs="Book Antiqua"/>
                <w:i/>
                <w:iCs/>
                <w:color w:val="000000"/>
                <w:sz w:val="22"/>
                <w:szCs w:val="22"/>
                <w:u w:val="none"/>
              </w:rPr>
              <w:t>),</w:t>
            </w:r>
            <w:r>
              <w:rPr>
                <w:rFonts w:ascii="Book Antiqua" w:hAnsi="Book Antiqua" w:cs="Book Antiqua"/>
                <w:color w:val="000000"/>
                <w:sz w:val="22"/>
                <w:szCs w:val="22"/>
                <w:u w:val="none"/>
              </w:rPr>
              <w:t>and copepods</w:t>
            </w:r>
          </w:p>
        </w:tc>
      </w:tr>
      <w:tr w:rsidR="00B05D19">
        <w:tc>
          <w:tcPr>
            <w:tcW w:w="1374" w:type="dxa"/>
          </w:tcPr>
          <w:p w:rsidR="00B05D19" w:rsidRDefault="00B05D19">
            <w:pPr>
              <w:spacing w:line="276" w:lineRule="auto"/>
              <w:rPr>
                <w:rFonts w:ascii="Book Antiqua" w:hAnsi="Book Antiqua" w:cs="Book Antiqua"/>
                <w:color w:val="000000"/>
                <w:u w:val="none"/>
              </w:rPr>
            </w:pPr>
            <w:r>
              <w:rPr>
                <w:rFonts w:ascii="Book Antiqua" w:hAnsi="Book Antiqua" w:cs="Book Antiqua"/>
                <w:color w:val="000000"/>
                <w:sz w:val="22"/>
                <w:szCs w:val="22"/>
                <w:u w:val="none"/>
              </w:rPr>
              <w:t>4</w:t>
            </w:r>
          </w:p>
        </w:tc>
        <w:tc>
          <w:tcPr>
            <w:tcW w:w="2136" w:type="dxa"/>
          </w:tcPr>
          <w:p w:rsidR="00B05D19" w:rsidRDefault="00B05D19">
            <w:pPr>
              <w:spacing w:line="276" w:lineRule="auto"/>
              <w:rPr>
                <w:rFonts w:ascii="Book Antiqua" w:hAnsi="Book Antiqua" w:cs="Book Antiqua"/>
                <w:color w:val="000000"/>
                <w:u w:val="none"/>
              </w:rPr>
            </w:pPr>
            <w:r>
              <w:rPr>
                <w:rFonts w:ascii="Book Antiqua" w:hAnsi="Book Antiqua" w:cs="Book Antiqua"/>
                <w:color w:val="000000"/>
                <w:sz w:val="22"/>
                <w:szCs w:val="22"/>
                <w:u w:val="none"/>
              </w:rPr>
              <w:t>Chlorella</w:t>
            </w:r>
          </w:p>
        </w:tc>
        <w:tc>
          <w:tcPr>
            <w:tcW w:w="2970" w:type="dxa"/>
          </w:tcPr>
          <w:p w:rsidR="00B05D19" w:rsidRDefault="00B05D19">
            <w:pPr>
              <w:spacing w:line="276" w:lineRule="auto"/>
              <w:rPr>
                <w:rFonts w:ascii="Book Antiqua" w:hAnsi="Book Antiqua" w:cs="Book Antiqua"/>
                <w:color w:val="000000"/>
                <w:u w:val="none"/>
              </w:rPr>
            </w:pPr>
            <w:r>
              <w:rPr>
                <w:rFonts w:ascii="Book Antiqua" w:hAnsi="Book Antiqua" w:cs="Book Antiqua"/>
                <w:color w:val="000000"/>
                <w:sz w:val="22"/>
                <w:szCs w:val="22"/>
                <w:u w:val="none"/>
              </w:rPr>
              <w:t>Cladocers (</w:t>
            </w:r>
            <w:r>
              <w:rPr>
                <w:rFonts w:ascii="Book Antiqua" w:hAnsi="Book Antiqua" w:cs="Book Antiqua"/>
                <w:i/>
                <w:iCs/>
                <w:color w:val="000000"/>
                <w:sz w:val="22"/>
                <w:szCs w:val="22"/>
                <w:u w:val="none"/>
                <w:lang/>
              </w:rPr>
              <w:t>Daphnia pulex</w:t>
            </w:r>
            <w:r>
              <w:rPr>
                <w:rFonts w:ascii="Book Antiqua" w:hAnsi="Book Antiqua" w:cs="Book Antiqua"/>
                <w:color w:val="000000"/>
                <w:sz w:val="22"/>
                <w:szCs w:val="22"/>
                <w:u w:val="none"/>
              </w:rPr>
              <w:t xml:space="preserve"> ) Rotifers (</w:t>
            </w:r>
            <w:r>
              <w:rPr>
                <w:rFonts w:ascii="Book Antiqua" w:hAnsi="Book Antiqua" w:cs="Book Antiqua"/>
                <w:i/>
                <w:iCs/>
                <w:color w:val="000000"/>
                <w:sz w:val="22"/>
                <w:szCs w:val="22"/>
                <w:u w:val="none"/>
                <w:lang/>
              </w:rPr>
              <w:t>Brachionuspala</w:t>
            </w:r>
            <w:r>
              <w:rPr>
                <w:rFonts w:ascii="Book Antiqua" w:hAnsi="Book Antiqua" w:cs="Book Antiqua"/>
                <w:i/>
                <w:iCs/>
                <w:color w:val="000000"/>
                <w:sz w:val="22"/>
                <w:szCs w:val="22"/>
                <w:u w:val="none"/>
              </w:rPr>
              <w:t>),</w:t>
            </w:r>
            <w:r>
              <w:rPr>
                <w:rFonts w:ascii="Book Antiqua" w:hAnsi="Book Antiqua" w:cs="Book Antiqua"/>
                <w:color w:val="000000"/>
                <w:sz w:val="22"/>
                <w:szCs w:val="22"/>
                <w:u w:val="none"/>
              </w:rPr>
              <w:t>and copepods</w:t>
            </w:r>
          </w:p>
        </w:tc>
      </w:tr>
    </w:tbl>
    <w:p w:rsidR="00B05D19" w:rsidRDefault="00B05D19">
      <w:pPr>
        <w:rPr>
          <w:rFonts w:ascii="Book Antiqua" w:hAnsi="Book Antiqua" w:cs="Book Antiqua"/>
          <w:b/>
          <w:bCs/>
          <w:color w:val="000000"/>
          <w:sz w:val="22"/>
          <w:szCs w:val="22"/>
          <w:u w:val="none"/>
        </w:rPr>
      </w:pPr>
    </w:p>
    <w:p w:rsidR="00B05D19" w:rsidRDefault="00B05D19">
      <w:pPr>
        <w:rPr>
          <w:rFonts w:ascii="Book Antiqua" w:hAnsi="Book Antiqua" w:cs="Book Antiqua"/>
          <w:color w:val="000000"/>
          <w:sz w:val="22"/>
          <w:szCs w:val="22"/>
          <w:u w:val="none"/>
        </w:rPr>
      </w:pPr>
    </w:p>
    <w:p w:rsidR="00B05D19" w:rsidRDefault="00B05D19">
      <w:pPr>
        <w:rPr>
          <w:rFonts w:ascii="Book Antiqua" w:hAnsi="Book Antiqua" w:cs="Book Antiqua"/>
          <w:color w:val="000000"/>
          <w:sz w:val="22"/>
          <w:szCs w:val="22"/>
          <w:u w:val="none"/>
        </w:rPr>
      </w:pPr>
    </w:p>
    <w:p w:rsidR="00B05D19" w:rsidRDefault="00B05D19">
      <w:pPr>
        <w:rPr>
          <w:rFonts w:ascii="Book Antiqua" w:hAnsi="Book Antiqua" w:cs="Book Antiqua"/>
          <w:color w:val="000000"/>
          <w:sz w:val="22"/>
          <w:szCs w:val="22"/>
          <w:u w:val="none"/>
        </w:rPr>
      </w:pPr>
    </w:p>
    <w:p w:rsidR="00B05D19" w:rsidRDefault="00B05D19">
      <w:pPr>
        <w:rPr>
          <w:rFonts w:ascii="Book Antiqua" w:hAnsi="Book Antiqua" w:cs="Book Antiqua"/>
          <w:color w:val="000000"/>
          <w:sz w:val="22"/>
          <w:szCs w:val="22"/>
          <w:u w:val="none"/>
        </w:rPr>
      </w:pPr>
    </w:p>
    <w:p w:rsidR="00B05D19" w:rsidRDefault="00B05D19">
      <w:pPr>
        <w:jc w:val="center"/>
        <w:rPr>
          <w:rFonts w:ascii="Book Antiqua" w:hAnsi="Book Antiqua" w:cs="Book Antiqua"/>
          <w:b/>
          <w:bCs/>
          <w:color w:val="000000"/>
          <w:sz w:val="22"/>
          <w:szCs w:val="22"/>
          <w:u w:val="none"/>
        </w:rPr>
      </w:pPr>
    </w:p>
    <w:p w:rsidR="00B05D19" w:rsidRDefault="00B05D19">
      <w:pPr>
        <w:jc w:val="center"/>
        <w:rPr>
          <w:rFonts w:ascii="Book Antiqua" w:hAnsi="Book Antiqua" w:cs="Book Antiqua"/>
          <w:b/>
          <w:bCs/>
          <w:color w:val="000000"/>
          <w:sz w:val="22"/>
          <w:szCs w:val="22"/>
          <w:u w:val="none"/>
        </w:rPr>
      </w:pPr>
    </w:p>
    <w:p w:rsidR="00B05D19" w:rsidRDefault="00B05D19">
      <w:pPr>
        <w:jc w:val="center"/>
        <w:rPr>
          <w:rFonts w:ascii="Book Antiqua" w:hAnsi="Book Antiqua" w:cs="Book Antiqua"/>
          <w:b/>
          <w:bCs/>
          <w:color w:val="000000"/>
          <w:sz w:val="22"/>
          <w:szCs w:val="22"/>
          <w:u w:val="none"/>
        </w:rPr>
      </w:pPr>
    </w:p>
    <w:p w:rsidR="00B05D19" w:rsidRDefault="00B05D19">
      <w:pPr>
        <w:jc w:val="center"/>
        <w:rPr>
          <w:rFonts w:ascii="Book Antiqua" w:hAnsi="Book Antiqua" w:cs="Book Antiqua"/>
          <w:b/>
          <w:bCs/>
          <w:color w:val="000000"/>
          <w:sz w:val="22"/>
          <w:szCs w:val="22"/>
          <w:u w:val="none"/>
        </w:rPr>
      </w:pPr>
    </w:p>
    <w:tbl>
      <w:tblPr>
        <w:tblpPr w:leftFromText="180" w:rightFromText="180" w:bottomFromText="200" w:vertAnchor="page" w:horzAnchor="margin" w:tblpXSpec="center" w:tblpY="9271"/>
        <w:tblW w:w="6497" w:type="dxa"/>
        <w:tblLook w:val="0000"/>
      </w:tblPr>
      <w:tblGrid>
        <w:gridCol w:w="1759"/>
        <w:gridCol w:w="949"/>
        <w:gridCol w:w="1048"/>
        <w:gridCol w:w="1148"/>
        <w:gridCol w:w="1593"/>
      </w:tblGrid>
      <w:tr w:rsidR="00B05D19">
        <w:trPr>
          <w:trHeight w:val="1343"/>
        </w:trPr>
        <w:tc>
          <w:tcPr>
            <w:tcW w:w="1759" w:type="dxa"/>
            <w:tcBorders>
              <w:top w:val="nil"/>
              <w:left w:val="nil"/>
              <w:bottom w:val="nil"/>
              <w:right w:val="nil"/>
            </w:tcBorders>
            <w:noWrap/>
            <w:vAlign w:val="bottom"/>
          </w:tcPr>
          <w:p w:rsidR="00B05D19" w:rsidRDefault="00B05D19">
            <w:pPr>
              <w:widowControl/>
              <w:overflowPunct/>
              <w:adjustRightInd/>
              <w:spacing w:before="0" w:beforeAutospacing="0" w:after="0" w:afterAutospacing="0" w:line="276" w:lineRule="auto"/>
              <w:rPr>
                <w:rFonts w:ascii="Book Antiqua" w:hAnsi="Book Antiqua" w:cs="Book Antiqua"/>
                <w:color w:val="000000"/>
                <w:kern w:val="0"/>
                <w:u w:val="none"/>
              </w:rPr>
            </w:pPr>
          </w:p>
          <w:p w:rsidR="00B05D19" w:rsidRDefault="00B05D19">
            <w:pPr>
              <w:widowControl/>
              <w:overflowPunct/>
              <w:adjustRightInd/>
              <w:spacing w:before="0" w:beforeAutospacing="0" w:after="0" w:afterAutospacing="0" w:line="276" w:lineRule="auto"/>
              <w:rPr>
                <w:rFonts w:ascii="Book Antiqua" w:hAnsi="Book Antiqua" w:cs="Book Antiqua"/>
                <w:color w:val="000000"/>
                <w:kern w:val="0"/>
                <w:u w:val="none"/>
              </w:rPr>
            </w:pPr>
          </w:p>
          <w:p w:rsidR="00B05D19" w:rsidRDefault="00B05D19">
            <w:pPr>
              <w:widowControl/>
              <w:overflowPunct/>
              <w:adjustRightInd/>
              <w:spacing w:before="0" w:beforeAutospacing="0" w:after="0" w:afterAutospacing="0" w:line="276" w:lineRule="auto"/>
              <w:rPr>
                <w:rFonts w:ascii="Book Antiqua" w:hAnsi="Book Antiqua" w:cs="Book Antiqua"/>
                <w:color w:val="000000"/>
                <w:kern w:val="0"/>
                <w:u w:val="none"/>
              </w:rPr>
            </w:pPr>
          </w:p>
        </w:tc>
        <w:tc>
          <w:tcPr>
            <w:tcW w:w="949" w:type="dxa"/>
            <w:tcBorders>
              <w:top w:val="single" w:sz="4" w:space="0" w:color="auto"/>
              <w:left w:val="single" w:sz="4" w:space="0" w:color="auto"/>
              <w:bottom w:val="single" w:sz="4" w:space="0" w:color="auto"/>
              <w:right w:val="single" w:sz="4" w:space="0" w:color="auto"/>
            </w:tcBorders>
            <w:noWrap/>
            <w:vAlign w:val="bottom"/>
          </w:tcPr>
          <w:p w:rsidR="00B05D19" w:rsidRDefault="00B05D19">
            <w:pPr>
              <w:widowControl/>
              <w:overflowPunct/>
              <w:adjustRightInd/>
              <w:spacing w:before="0" w:beforeAutospacing="0" w:after="0" w:afterAutospacing="0" w:line="276" w:lineRule="auto"/>
              <w:rPr>
                <w:rFonts w:ascii="Book Antiqua" w:hAnsi="Book Antiqua" w:cs="Book Antiqua"/>
                <w:color w:val="000000"/>
                <w:kern w:val="0"/>
                <w:u w:val="none"/>
              </w:rPr>
            </w:pPr>
            <w:r>
              <w:rPr>
                <w:rFonts w:ascii="Book Antiqua" w:hAnsi="Book Antiqua" w:cs="Book Antiqua"/>
                <w:color w:val="000000"/>
                <w:kern w:val="0"/>
                <w:sz w:val="22"/>
                <w:szCs w:val="22"/>
                <w:u w:val="none"/>
              </w:rPr>
              <w:t>No feeding</w:t>
            </w:r>
          </w:p>
        </w:tc>
        <w:tc>
          <w:tcPr>
            <w:tcW w:w="1048" w:type="dxa"/>
            <w:tcBorders>
              <w:top w:val="single" w:sz="4" w:space="0" w:color="auto"/>
              <w:left w:val="nil"/>
              <w:bottom w:val="single" w:sz="4" w:space="0" w:color="auto"/>
              <w:right w:val="single" w:sz="4" w:space="0" w:color="auto"/>
            </w:tcBorders>
            <w:noWrap/>
            <w:vAlign w:val="bottom"/>
          </w:tcPr>
          <w:p w:rsidR="00B05D19" w:rsidRDefault="00B05D19">
            <w:pPr>
              <w:widowControl/>
              <w:overflowPunct/>
              <w:adjustRightInd/>
              <w:spacing w:before="0" w:beforeAutospacing="0" w:after="0" w:afterAutospacing="0" w:line="276" w:lineRule="auto"/>
              <w:rPr>
                <w:rFonts w:ascii="Book Antiqua" w:hAnsi="Book Antiqua" w:cs="Book Antiqua"/>
                <w:color w:val="000000"/>
                <w:kern w:val="0"/>
                <w:u w:val="none"/>
              </w:rPr>
            </w:pPr>
            <w:r>
              <w:rPr>
                <w:rFonts w:ascii="Book Antiqua" w:hAnsi="Book Antiqua" w:cs="Book Antiqua"/>
                <w:color w:val="000000"/>
                <w:kern w:val="0"/>
                <w:sz w:val="22"/>
                <w:szCs w:val="22"/>
                <w:u w:val="none"/>
              </w:rPr>
              <w:t>Organic fertilizer</w:t>
            </w:r>
          </w:p>
        </w:tc>
        <w:tc>
          <w:tcPr>
            <w:tcW w:w="1148" w:type="dxa"/>
            <w:tcBorders>
              <w:top w:val="single" w:sz="4" w:space="0" w:color="auto"/>
              <w:left w:val="nil"/>
              <w:bottom w:val="single" w:sz="4" w:space="0" w:color="auto"/>
              <w:right w:val="single" w:sz="4" w:space="0" w:color="auto"/>
            </w:tcBorders>
            <w:noWrap/>
            <w:vAlign w:val="bottom"/>
          </w:tcPr>
          <w:p w:rsidR="00B05D19" w:rsidRDefault="00B05D19">
            <w:pPr>
              <w:widowControl/>
              <w:overflowPunct/>
              <w:adjustRightInd/>
              <w:spacing w:before="0" w:beforeAutospacing="0" w:after="0" w:afterAutospacing="0" w:line="276" w:lineRule="auto"/>
              <w:rPr>
                <w:rFonts w:ascii="Book Antiqua" w:hAnsi="Book Antiqua" w:cs="Book Antiqua"/>
                <w:color w:val="000000"/>
                <w:kern w:val="0"/>
                <w:u w:val="none"/>
              </w:rPr>
            </w:pPr>
            <w:r>
              <w:rPr>
                <w:rFonts w:ascii="Book Antiqua" w:hAnsi="Book Antiqua" w:cs="Book Antiqua"/>
                <w:color w:val="000000"/>
                <w:kern w:val="0"/>
                <w:sz w:val="22"/>
                <w:szCs w:val="22"/>
                <w:u w:val="none"/>
              </w:rPr>
              <w:t>Inorganic fertilizer</w:t>
            </w:r>
          </w:p>
        </w:tc>
        <w:tc>
          <w:tcPr>
            <w:tcW w:w="1593" w:type="dxa"/>
            <w:tcBorders>
              <w:top w:val="single" w:sz="4" w:space="0" w:color="auto"/>
              <w:left w:val="nil"/>
              <w:bottom w:val="single" w:sz="4" w:space="0" w:color="auto"/>
              <w:right w:val="single" w:sz="4" w:space="0" w:color="auto"/>
            </w:tcBorders>
            <w:noWrap/>
            <w:vAlign w:val="bottom"/>
          </w:tcPr>
          <w:p w:rsidR="00B05D19" w:rsidRDefault="00B05D19">
            <w:pPr>
              <w:widowControl/>
              <w:overflowPunct/>
              <w:adjustRightInd/>
              <w:spacing w:before="0" w:beforeAutospacing="0" w:after="0" w:afterAutospacing="0" w:line="276" w:lineRule="auto"/>
              <w:rPr>
                <w:rFonts w:ascii="Book Antiqua" w:hAnsi="Book Antiqua" w:cs="Book Antiqua"/>
                <w:color w:val="000000"/>
                <w:kern w:val="0"/>
                <w:u w:val="none"/>
              </w:rPr>
            </w:pPr>
            <w:r>
              <w:rPr>
                <w:rFonts w:ascii="Book Antiqua" w:hAnsi="Book Antiqua" w:cs="Book Antiqua"/>
                <w:color w:val="000000"/>
                <w:kern w:val="0"/>
                <w:sz w:val="22"/>
                <w:szCs w:val="22"/>
                <w:u w:val="none"/>
              </w:rPr>
              <w:t>Combined organic and inorganic fertilizer</w:t>
            </w:r>
          </w:p>
        </w:tc>
      </w:tr>
      <w:tr w:rsidR="00B05D19">
        <w:trPr>
          <w:trHeight w:val="374"/>
        </w:trPr>
        <w:tc>
          <w:tcPr>
            <w:tcW w:w="1759" w:type="dxa"/>
            <w:tcBorders>
              <w:top w:val="single" w:sz="4" w:space="0" w:color="auto"/>
              <w:left w:val="single" w:sz="4" w:space="0" w:color="auto"/>
              <w:bottom w:val="single" w:sz="4" w:space="0" w:color="auto"/>
              <w:right w:val="nil"/>
            </w:tcBorders>
            <w:noWrap/>
            <w:vAlign w:val="bottom"/>
          </w:tcPr>
          <w:p w:rsidR="00B05D19" w:rsidRDefault="00B05D19">
            <w:pPr>
              <w:widowControl/>
              <w:overflowPunct/>
              <w:adjustRightInd/>
              <w:spacing w:before="0" w:beforeAutospacing="0" w:after="0" w:afterAutospacing="0" w:line="276" w:lineRule="auto"/>
              <w:rPr>
                <w:rFonts w:ascii="Book Antiqua" w:hAnsi="Book Antiqua" w:cs="Book Antiqua"/>
                <w:color w:val="000000"/>
                <w:kern w:val="0"/>
                <w:u w:val="none"/>
              </w:rPr>
            </w:pPr>
            <w:r>
              <w:rPr>
                <w:rFonts w:ascii="Book Antiqua" w:hAnsi="Book Antiqua" w:cs="Book Antiqua"/>
                <w:color w:val="000000"/>
                <w:kern w:val="0"/>
                <w:sz w:val="22"/>
                <w:szCs w:val="22"/>
                <w:u w:val="none"/>
              </w:rPr>
              <w:t>Final average weight (grams)</w:t>
            </w:r>
          </w:p>
        </w:tc>
        <w:tc>
          <w:tcPr>
            <w:tcW w:w="949" w:type="dxa"/>
            <w:tcBorders>
              <w:top w:val="nil"/>
              <w:left w:val="single" w:sz="4" w:space="0" w:color="auto"/>
              <w:bottom w:val="single" w:sz="4" w:space="0" w:color="auto"/>
              <w:right w:val="single" w:sz="4" w:space="0" w:color="auto"/>
            </w:tcBorders>
            <w:noWrap/>
            <w:vAlign w:val="bottom"/>
          </w:tcPr>
          <w:p w:rsidR="00B05D19" w:rsidRDefault="00B05D19">
            <w:pPr>
              <w:widowControl/>
              <w:overflowPunct/>
              <w:adjustRightInd/>
              <w:spacing w:before="0" w:beforeAutospacing="0" w:after="0" w:afterAutospacing="0" w:line="276" w:lineRule="auto"/>
              <w:jc w:val="right"/>
              <w:rPr>
                <w:rFonts w:ascii="Book Antiqua" w:hAnsi="Book Antiqua" w:cs="Book Antiqua"/>
                <w:color w:val="000000"/>
                <w:kern w:val="0"/>
                <w:u w:val="none"/>
              </w:rPr>
            </w:pPr>
            <w:r>
              <w:rPr>
                <w:rFonts w:ascii="Book Antiqua" w:hAnsi="Book Antiqua" w:cs="Book Antiqua"/>
                <w:color w:val="000000"/>
                <w:kern w:val="0"/>
                <w:sz w:val="22"/>
                <w:szCs w:val="22"/>
                <w:u w:val="none"/>
              </w:rPr>
              <w:t>38.9</w:t>
            </w:r>
          </w:p>
        </w:tc>
        <w:tc>
          <w:tcPr>
            <w:tcW w:w="1048" w:type="dxa"/>
            <w:tcBorders>
              <w:top w:val="nil"/>
              <w:left w:val="nil"/>
              <w:bottom w:val="single" w:sz="4" w:space="0" w:color="auto"/>
              <w:right w:val="single" w:sz="4" w:space="0" w:color="auto"/>
            </w:tcBorders>
            <w:noWrap/>
            <w:vAlign w:val="bottom"/>
          </w:tcPr>
          <w:p w:rsidR="00B05D19" w:rsidRDefault="00B05D19">
            <w:pPr>
              <w:widowControl/>
              <w:overflowPunct/>
              <w:adjustRightInd/>
              <w:spacing w:before="0" w:beforeAutospacing="0" w:after="0" w:afterAutospacing="0" w:line="276" w:lineRule="auto"/>
              <w:jc w:val="right"/>
              <w:rPr>
                <w:rFonts w:ascii="Book Antiqua" w:hAnsi="Book Antiqua" w:cs="Book Antiqua"/>
                <w:color w:val="000000"/>
                <w:kern w:val="0"/>
                <w:u w:val="none"/>
              </w:rPr>
            </w:pPr>
            <w:r>
              <w:rPr>
                <w:rFonts w:ascii="Book Antiqua" w:hAnsi="Book Antiqua" w:cs="Book Antiqua"/>
                <w:color w:val="000000"/>
                <w:kern w:val="0"/>
                <w:sz w:val="22"/>
                <w:szCs w:val="22"/>
                <w:u w:val="none"/>
              </w:rPr>
              <w:t>42</w:t>
            </w:r>
          </w:p>
        </w:tc>
        <w:tc>
          <w:tcPr>
            <w:tcW w:w="1148" w:type="dxa"/>
            <w:tcBorders>
              <w:top w:val="nil"/>
              <w:left w:val="nil"/>
              <w:bottom w:val="single" w:sz="4" w:space="0" w:color="auto"/>
              <w:right w:val="single" w:sz="4" w:space="0" w:color="auto"/>
            </w:tcBorders>
            <w:noWrap/>
            <w:vAlign w:val="bottom"/>
          </w:tcPr>
          <w:p w:rsidR="00B05D19" w:rsidRDefault="00B05D19">
            <w:pPr>
              <w:widowControl/>
              <w:overflowPunct/>
              <w:adjustRightInd/>
              <w:spacing w:before="0" w:beforeAutospacing="0" w:after="0" w:afterAutospacing="0" w:line="276" w:lineRule="auto"/>
              <w:jc w:val="right"/>
              <w:rPr>
                <w:rFonts w:ascii="Book Antiqua" w:hAnsi="Book Antiqua" w:cs="Book Antiqua"/>
                <w:color w:val="000000"/>
                <w:kern w:val="0"/>
                <w:u w:val="none"/>
              </w:rPr>
            </w:pPr>
            <w:r>
              <w:rPr>
                <w:rFonts w:ascii="Book Antiqua" w:hAnsi="Book Antiqua" w:cs="Book Antiqua"/>
                <w:color w:val="000000"/>
                <w:kern w:val="0"/>
                <w:sz w:val="22"/>
                <w:szCs w:val="22"/>
                <w:u w:val="none"/>
              </w:rPr>
              <w:t>45.8</w:t>
            </w:r>
          </w:p>
        </w:tc>
        <w:tc>
          <w:tcPr>
            <w:tcW w:w="1593" w:type="dxa"/>
            <w:tcBorders>
              <w:top w:val="nil"/>
              <w:left w:val="nil"/>
              <w:bottom w:val="single" w:sz="4" w:space="0" w:color="auto"/>
              <w:right w:val="single" w:sz="4" w:space="0" w:color="auto"/>
            </w:tcBorders>
            <w:noWrap/>
            <w:vAlign w:val="bottom"/>
          </w:tcPr>
          <w:p w:rsidR="00B05D19" w:rsidRDefault="00B05D19">
            <w:pPr>
              <w:widowControl/>
              <w:overflowPunct/>
              <w:adjustRightInd/>
              <w:spacing w:before="0" w:beforeAutospacing="0" w:after="0" w:afterAutospacing="0" w:line="276" w:lineRule="auto"/>
              <w:jc w:val="right"/>
              <w:rPr>
                <w:rFonts w:ascii="Book Antiqua" w:hAnsi="Book Antiqua" w:cs="Book Antiqua"/>
                <w:color w:val="000000"/>
                <w:kern w:val="0"/>
                <w:u w:val="none"/>
              </w:rPr>
            </w:pPr>
            <w:r>
              <w:rPr>
                <w:rFonts w:ascii="Book Antiqua" w:hAnsi="Book Antiqua" w:cs="Book Antiqua"/>
                <w:color w:val="000000"/>
                <w:kern w:val="0"/>
                <w:sz w:val="22"/>
                <w:szCs w:val="22"/>
                <w:u w:val="none"/>
              </w:rPr>
              <w:t>51.2</w:t>
            </w:r>
          </w:p>
        </w:tc>
      </w:tr>
      <w:tr w:rsidR="00B05D19">
        <w:trPr>
          <w:trHeight w:val="374"/>
        </w:trPr>
        <w:tc>
          <w:tcPr>
            <w:tcW w:w="1759" w:type="dxa"/>
            <w:tcBorders>
              <w:top w:val="nil"/>
              <w:left w:val="single" w:sz="4" w:space="0" w:color="auto"/>
              <w:bottom w:val="single" w:sz="4" w:space="0" w:color="auto"/>
              <w:right w:val="nil"/>
            </w:tcBorders>
            <w:noWrap/>
            <w:vAlign w:val="bottom"/>
          </w:tcPr>
          <w:p w:rsidR="00B05D19" w:rsidRDefault="00B05D19">
            <w:pPr>
              <w:widowControl/>
              <w:overflowPunct/>
              <w:adjustRightInd/>
              <w:spacing w:before="0" w:beforeAutospacing="0" w:after="0" w:afterAutospacing="0" w:line="276" w:lineRule="auto"/>
              <w:rPr>
                <w:rFonts w:ascii="Book Antiqua" w:hAnsi="Book Antiqua" w:cs="Book Antiqua"/>
                <w:color w:val="000000"/>
                <w:kern w:val="0"/>
                <w:u w:val="none"/>
              </w:rPr>
            </w:pPr>
            <w:r>
              <w:rPr>
                <w:rFonts w:ascii="Book Antiqua" w:hAnsi="Book Antiqua" w:cs="Book Antiqua"/>
                <w:color w:val="000000"/>
                <w:kern w:val="0"/>
                <w:sz w:val="22"/>
                <w:szCs w:val="22"/>
                <w:u w:val="none"/>
              </w:rPr>
              <w:t>Initial average weight (grams)</w:t>
            </w:r>
          </w:p>
        </w:tc>
        <w:tc>
          <w:tcPr>
            <w:tcW w:w="949" w:type="dxa"/>
            <w:tcBorders>
              <w:top w:val="nil"/>
              <w:left w:val="single" w:sz="4" w:space="0" w:color="auto"/>
              <w:bottom w:val="single" w:sz="4" w:space="0" w:color="auto"/>
              <w:right w:val="single" w:sz="4" w:space="0" w:color="auto"/>
            </w:tcBorders>
            <w:noWrap/>
            <w:vAlign w:val="bottom"/>
          </w:tcPr>
          <w:p w:rsidR="00B05D19" w:rsidRDefault="00B05D19">
            <w:pPr>
              <w:widowControl/>
              <w:overflowPunct/>
              <w:adjustRightInd/>
              <w:spacing w:before="0" w:beforeAutospacing="0" w:after="0" w:afterAutospacing="0" w:line="276" w:lineRule="auto"/>
              <w:jc w:val="right"/>
              <w:rPr>
                <w:rFonts w:ascii="Book Antiqua" w:hAnsi="Book Antiqua" w:cs="Book Antiqua"/>
                <w:color w:val="000000"/>
                <w:kern w:val="0"/>
                <w:u w:val="none"/>
              </w:rPr>
            </w:pPr>
            <w:r>
              <w:rPr>
                <w:rFonts w:ascii="Book Antiqua" w:hAnsi="Book Antiqua" w:cs="Book Antiqua"/>
                <w:color w:val="000000"/>
                <w:kern w:val="0"/>
                <w:sz w:val="22"/>
                <w:szCs w:val="22"/>
                <w:u w:val="none"/>
              </w:rPr>
              <w:t>22.8</w:t>
            </w:r>
          </w:p>
        </w:tc>
        <w:tc>
          <w:tcPr>
            <w:tcW w:w="1048" w:type="dxa"/>
            <w:tcBorders>
              <w:top w:val="nil"/>
              <w:left w:val="nil"/>
              <w:bottom w:val="single" w:sz="4" w:space="0" w:color="auto"/>
              <w:right w:val="single" w:sz="4" w:space="0" w:color="auto"/>
            </w:tcBorders>
            <w:noWrap/>
            <w:vAlign w:val="bottom"/>
          </w:tcPr>
          <w:p w:rsidR="00B05D19" w:rsidRDefault="00B05D19">
            <w:pPr>
              <w:widowControl/>
              <w:overflowPunct/>
              <w:adjustRightInd/>
              <w:spacing w:before="0" w:beforeAutospacing="0" w:after="0" w:afterAutospacing="0" w:line="276" w:lineRule="auto"/>
              <w:jc w:val="right"/>
              <w:rPr>
                <w:rFonts w:ascii="Book Antiqua" w:hAnsi="Book Antiqua" w:cs="Book Antiqua"/>
                <w:color w:val="000000"/>
                <w:kern w:val="0"/>
                <w:u w:val="none"/>
              </w:rPr>
            </w:pPr>
            <w:r>
              <w:rPr>
                <w:rFonts w:ascii="Book Antiqua" w:hAnsi="Book Antiqua" w:cs="Book Antiqua"/>
                <w:color w:val="000000"/>
                <w:kern w:val="0"/>
                <w:sz w:val="22"/>
                <w:szCs w:val="22"/>
                <w:u w:val="none"/>
              </w:rPr>
              <w:t>22.6</w:t>
            </w:r>
          </w:p>
        </w:tc>
        <w:tc>
          <w:tcPr>
            <w:tcW w:w="1148" w:type="dxa"/>
            <w:tcBorders>
              <w:top w:val="nil"/>
              <w:left w:val="nil"/>
              <w:bottom w:val="single" w:sz="4" w:space="0" w:color="auto"/>
              <w:right w:val="single" w:sz="4" w:space="0" w:color="auto"/>
            </w:tcBorders>
            <w:noWrap/>
            <w:vAlign w:val="bottom"/>
          </w:tcPr>
          <w:p w:rsidR="00B05D19" w:rsidRDefault="00B05D19">
            <w:pPr>
              <w:widowControl/>
              <w:overflowPunct/>
              <w:adjustRightInd/>
              <w:spacing w:before="0" w:beforeAutospacing="0" w:after="0" w:afterAutospacing="0" w:line="276" w:lineRule="auto"/>
              <w:jc w:val="right"/>
              <w:rPr>
                <w:rFonts w:ascii="Book Antiqua" w:hAnsi="Book Antiqua" w:cs="Book Antiqua"/>
                <w:color w:val="000000"/>
                <w:kern w:val="0"/>
                <w:u w:val="none"/>
              </w:rPr>
            </w:pPr>
            <w:r>
              <w:rPr>
                <w:rFonts w:ascii="Book Antiqua" w:hAnsi="Book Antiqua" w:cs="Book Antiqua"/>
                <w:color w:val="000000"/>
                <w:kern w:val="0"/>
                <w:sz w:val="22"/>
                <w:szCs w:val="22"/>
                <w:u w:val="none"/>
              </w:rPr>
              <w:t>22.4</w:t>
            </w:r>
          </w:p>
        </w:tc>
        <w:tc>
          <w:tcPr>
            <w:tcW w:w="1593" w:type="dxa"/>
            <w:tcBorders>
              <w:top w:val="nil"/>
              <w:left w:val="nil"/>
              <w:bottom w:val="single" w:sz="4" w:space="0" w:color="auto"/>
              <w:right w:val="single" w:sz="4" w:space="0" w:color="auto"/>
            </w:tcBorders>
            <w:noWrap/>
            <w:vAlign w:val="bottom"/>
          </w:tcPr>
          <w:p w:rsidR="00B05D19" w:rsidRDefault="00B05D19">
            <w:pPr>
              <w:widowControl/>
              <w:overflowPunct/>
              <w:adjustRightInd/>
              <w:spacing w:before="0" w:beforeAutospacing="0" w:after="0" w:afterAutospacing="0" w:line="276" w:lineRule="auto"/>
              <w:jc w:val="right"/>
              <w:rPr>
                <w:rFonts w:ascii="Book Antiqua" w:hAnsi="Book Antiqua" w:cs="Book Antiqua"/>
                <w:color w:val="000000"/>
                <w:kern w:val="0"/>
                <w:u w:val="none"/>
              </w:rPr>
            </w:pPr>
            <w:r>
              <w:rPr>
                <w:rFonts w:ascii="Book Antiqua" w:hAnsi="Book Antiqua" w:cs="Book Antiqua"/>
                <w:color w:val="000000"/>
                <w:kern w:val="0"/>
                <w:sz w:val="22"/>
                <w:szCs w:val="22"/>
                <w:u w:val="none"/>
              </w:rPr>
              <w:t>22.6</w:t>
            </w:r>
          </w:p>
        </w:tc>
      </w:tr>
      <w:tr w:rsidR="00B05D19">
        <w:trPr>
          <w:trHeight w:val="374"/>
        </w:trPr>
        <w:tc>
          <w:tcPr>
            <w:tcW w:w="1759" w:type="dxa"/>
            <w:tcBorders>
              <w:top w:val="nil"/>
              <w:left w:val="single" w:sz="4" w:space="0" w:color="auto"/>
              <w:bottom w:val="single" w:sz="4" w:space="0" w:color="auto"/>
              <w:right w:val="nil"/>
            </w:tcBorders>
            <w:noWrap/>
            <w:vAlign w:val="bottom"/>
          </w:tcPr>
          <w:p w:rsidR="00B05D19" w:rsidRDefault="00B05D19">
            <w:pPr>
              <w:widowControl/>
              <w:overflowPunct/>
              <w:adjustRightInd/>
              <w:spacing w:before="0" w:beforeAutospacing="0" w:after="0" w:afterAutospacing="0" w:line="276" w:lineRule="auto"/>
              <w:rPr>
                <w:rFonts w:ascii="Book Antiqua" w:hAnsi="Book Antiqua" w:cs="Book Antiqua"/>
                <w:color w:val="000000"/>
                <w:kern w:val="0"/>
                <w:u w:val="none"/>
              </w:rPr>
            </w:pPr>
            <w:r>
              <w:rPr>
                <w:rFonts w:ascii="Book Antiqua" w:hAnsi="Book Antiqua" w:cs="Book Antiqua"/>
                <w:color w:val="000000"/>
                <w:kern w:val="0"/>
                <w:sz w:val="22"/>
                <w:szCs w:val="22"/>
                <w:u w:val="none"/>
              </w:rPr>
              <w:t>Change  in weight (grams)</w:t>
            </w:r>
          </w:p>
        </w:tc>
        <w:tc>
          <w:tcPr>
            <w:tcW w:w="949" w:type="dxa"/>
            <w:tcBorders>
              <w:top w:val="nil"/>
              <w:left w:val="single" w:sz="4" w:space="0" w:color="auto"/>
              <w:bottom w:val="single" w:sz="4" w:space="0" w:color="auto"/>
              <w:right w:val="single" w:sz="4" w:space="0" w:color="auto"/>
            </w:tcBorders>
            <w:noWrap/>
            <w:vAlign w:val="bottom"/>
          </w:tcPr>
          <w:p w:rsidR="00B05D19" w:rsidRDefault="00B05D19">
            <w:pPr>
              <w:widowControl/>
              <w:overflowPunct/>
              <w:adjustRightInd/>
              <w:spacing w:before="0" w:beforeAutospacing="0" w:after="0" w:afterAutospacing="0" w:line="276" w:lineRule="auto"/>
              <w:jc w:val="right"/>
              <w:rPr>
                <w:rFonts w:ascii="Book Antiqua" w:hAnsi="Book Antiqua" w:cs="Book Antiqua"/>
                <w:color w:val="000000"/>
                <w:kern w:val="0"/>
                <w:u w:val="none"/>
              </w:rPr>
            </w:pPr>
            <w:r>
              <w:rPr>
                <w:rFonts w:ascii="Book Antiqua" w:hAnsi="Book Antiqua" w:cs="Book Antiqua"/>
                <w:color w:val="000000"/>
                <w:kern w:val="0"/>
                <w:sz w:val="22"/>
                <w:szCs w:val="22"/>
                <w:u w:val="none"/>
              </w:rPr>
              <w:t>16.1</w:t>
            </w:r>
          </w:p>
        </w:tc>
        <w:tc>
          <w:tcPr>
            <w:tcW w:w="1048" w:type="dxa"/>
            <w:tcBorders>
              <w:top w:val="nil"/>
              <w:left w:val="nil"/>
              <w:bottom w:val="single" w:sz="4" w:space="0" w:color="auto"/>
              <w:right w:val="single" w:sz="4" w:space="0" w:color="auto"/>
            </w:tcBorders>
            <w:noWrap/>
            <w:vAlign w:val="bottom"/>
          </w:tcPr>
          <w:p w:rsidR="00B05D19" w:rsidRDefault="00B05D19">
            <w:pPr>
              <w:widowControl/>
              <w:overflowPunct/>
              <w:adjustRightInd/>
              <w:spacing w:before="0" w:beforeAutospacing="0" w:after="0" w:afterAutospacing="0" w:line="276" w:lineRule="auto"/>
              <w:jc w:val="right"/>
              <w:rPr>
                <w:rFonts w:ascii="Book Antiqua" w:hAnsi="Book Antiqua" w:cs="Book Antiqua"/>
                <w:color w:val="000000"/>
                <w:kern w:val="0"/>
                <w:u w:val="none"/>
              </w:rPr>
            </w:pPr>
            <w:r>
              <w:rPr>
                <w:rFonts w:ascii="Book Antiqua" w:hAnsi="Book Antiqua" w:cs="Book Antiqua"/>
                <w:color w:val="000000"/>
                <w:kern w:val="0"/>
                <w:sz w:val="22"/>
                <w:szCs w:val="22"/>
                <w:u w:val="none"/>
              </w:rPr>
              <w:t>19.4</w:t>
            </w:r>
          </w:p>
        </w:tc>
        <w:tc>
          <w:tcPr>
            <w:tcW w:w="1148" w:type="dxa"/>
            <w:tcBorders>
              <w:top w:val="nil"/>
              <w:left w:val="nil"/>
              <w:bottom w:val="single" w:sz="4" w:space="0" w:color="auto"/>
              <w:right w:val="single" w:sz="4" w:space="0" w:color="auto"/>
            </w:tcBorders>
            <w:noWrap/>
            <w:vAlign w:val="bottom"/>
          </w:tcPr>
          <w:p w:rsidR="00B05D19" w:rsidRDefault="00B05D19">
            <w:pPr>
              <w:widowControl/>
              <w:overflowPunct/>
              <w:adjustRightInd/>
              <w:spacing w:before="0" w:beforeAutospacing="0" w:after="0" w:afterAutospacing="0" w:line="276" w:lineRule="auto"/>
              <w:jc w:val="right"/>
              <w:rPr>
                <w:rFonts w:ascii="Book Antiqua" w:hAnsi="Book Antiqua" w:cs="Book Antiqua"/>
                <w:color w:val="000000"/>
                <w:kern w:val="0"/>
                <w:u w:val="none"/>
              </w:rPr>
            </w:pPr>
            <w:r>
              <w:rPr>
                <w:rFonts w:ascii="Book Antiqua" w:hAnsi="Book Antiqua" w:cs="Book Antiqua"/>
                <w:color w:val="000000"/>
                <w:kern w:val="0"/>
                <w:sz w:val="22"/>
                <w:szCs w:val="22"/>
                <w:u w:val="none"/>
              </w:rPr>
              <w:t>23.4</w:t>
            </w:r>
          </w:p>
        </w:tc>
        <w:tc>
          <w:tcPr>
            <w:tcW w:w="1593" w:type="dxa"/>
            <w:tcBorders>
              <w:top w:val="nil"/>
              <w:left w:val="nil"/>
              <w:bottom w:val="single" w:sz="4" w:space="0" w:color="auto"/>
              <w:right w:val="single" w:sz="4" w:space="0" w:color="auto"/>
            </w:tcBorders>
            <w:noWrap/>
            <w:vAlign w:val="bottom"/>
          </w:tcPr>
          <w:p w:rsidR="00B05D19" w:rsidRDefault="00B05D19">
            <w:pPr>
              <w:widowControl/>
              <w:overflowPunct/>
              <w:adjustRightInd/>
              <w:spacing w:before="0" w:beforeAutospacing="0" w:after="0" w:afterAutospacing="0" w:line="276" w:lineRule="auto"/>
              <w:jc w:val="right"/>
              <w:rPr>
                <w:rFonts w:ascii="Book Antiqua" w:hAnsi="Book Antiqua" w:cs="Book Antiqua"/>
                <w:color w:val="000000"/>
                <w:kern w:val="0"/>
                <w:u w:val="none"/>
              </w:rPr>
            </w:pPr>
            <w:r>
              <w:rPr>
                <w:rFonts w:ascii="Book Antiqua" w:hAnsi="Book Antiqua" w:cs="Book Antiqua"/>
                <w:color w:val="000000"/>
                <w:kern w:val="0"/>
                <w:sz w:val="22"/>
                <w:szCs w:val="22"/>
                <w:u w:val="none"/>
              </w:rPr>
              <w:t>28.6</w:t>
            </w:r>
          </w:p>
        </w:tc>
      </w:tr>
    </w:tbl>
    <w:p w:rsidR="00B05D19" w:rsidRDefault="00B05D19">
      <w:pPr>
        <w:jc w:val="center"/>
        <w:rPr>
          <w:rFonts w:ascii="Book Antiqua" w:hAnsi="Book Antiqua" w:cs="Book Antiqua"/>
          <w:b/>
          <w:bCs/>
          <w:color w:val="000000"/>
          <w:sz w:val="22"/>
          <w:szCs w:val="22"/>
          <w:u w:val="none"/>
        </w:rPr>
      </w:pPr>
    </w:p>
    <w:p w:rsidR="00B05D19" w:rsidRDefault="00B05D19">
      <w:pPr>
        <w:jc w:val="center"/>
        <w:rPr>
          <w:rFonts w:ascii="Book Antiqua" w:hAnsi="Book Antiqua" w:cs="Book Antiqua"/>
          <w:b/>
          <w:bCs/>
          <w:color w:val="000000"/>
          <w:sz w:val="22"/>
          <w:szCs w:val="22"/>
          <w:u w:val="none"/>
        </w:rPr>
      </w:pPr>
      <w:r>
        <w:rPr>
          <w:rFonts w:ascii="Book Antiqua" w:hAnsi="Book Antiqua" w:cs="Book Antiqua"/>
          <w:b/>
          <w:bCs/>
          <w:color w:val="000000"/>
          <w:sz w:val="22"/>
          <w:szCs w:val="22"/>
          <w:u w:val="none"/>
        </w:rPr>
        <w:t>Table 2 showing the weight of the fishes that consumed the plankton</w:t>
      </w:r>
    </w:p>
    <w:p w:rsidR="00B05D19" w:rsidRDefault="00B05D19">
      <w:pPr>
        <w:jc w:val="center"/>
        <w:rPr>
          <w:rFonts w:ascii="Book Antiqua" w:hAnsi="Book Antiqua" w:cs="Book Antiqua"/>
          <w:b/>
          <w:bCs/>
          <w:color w:val="000000"/>
          <w:sz w:val="22"/>
          <w:szCs w:val="22"/>
          <w:u w:val="none"/>
        </w:rPr>
      </w:pPr>
    </w:p>
    <w:p w:rsidR="00B05D19" w:rsidRDefault="00B05D19">
      <w:pPr>
        <w:jc w:val="center"/>
        <w:rPr>
          <w:rFonts w:ascii="Book Antiqua" w:hAnsi="Book Antiqua" w:cs="Book Antiqua"/>
          <w:b/>
          <w:bCs/>
          <w:color w:val="000000"/>
          <w:sz w:val="22"/>
          <w:szCs w:val="22"/>
          <w:u w:val="none"/>
        </w:rPr>
      </w:pPr>
    </w:p>
    <w:p w:rsidR="00B05D19" w:rsidRDefault="00B05D19">
      <w:pPr>
        <w:jc w:val="center"/>
        <w:rPr>
          <w:rFonts w:ascii="Book Antiqua" w:hAnsi="Book Antiqua" w:cs="Book Antiqua"/>
          <w:b/>
          <w:bCs/>
          <w:color w:val="000000"/>
          <w:sz w:val="22"/>
          <w:szCs w:val="22"/>
          <w:u w:val="none"/>
        </w:rPr>
      </w:pPr>
    </w:p>
    <w:p w:rsidR="00B05D19" w:rsidRDefault="00B05D19">
      <w:pPr>
        <w:jc w:val="center"/>
        <w:rPr>
          <w:rFonts w:ascii="Book Antiqua" w:hAnsi="Book Antiqua" w:cs="Book Antiqua"/>
          <w:b/>
          <w:bCs/>
          <w:color w:val="000000"/>
          <w:sz w:val="22"/>
          <w:szCs w:val="22"/>
          <w:u w:val="none"/>
        </w:rPr>
      </w:pPr>
    </w:p>
    <w:p w:rsidR="00B05D19" w:rsidRDefault="00B05D19">
      <w:pPr>
        <w:jc w:val="center"/>
        <w:rPr>
          <w:rFonts w:ascii="Book Antiqua" w:hAnsi="Book Antiqua" w:cs="Book Antiqua"/>
          <w:b/>
          <w:bCs/>
          <w:color w:val="000000"/>
          <w:sz w:val="22"/>
          <w:szCs w:val="22"/>
          <w:u w:val="none"/>
        </w:rPr>
      </w:pPr>
    </w:p>
    <w:p w:rsidR="00B05D19" w:rsidRDefault="00B05D19">
      <w:pPr>
        <w:jc w:val="center"/>
        <w:rPr>
          <w:rFonts w:ascii="Book Antiqua" w:hAnsi="Book Antiqua" w:cs="Book Antiqua"/>
          <w:b/>
          <w:bCs/>
          <w:color w:val="000000"/>
          <w:sz w:val="22"/>
          <w:szCs w:val="22"/>
          <w:u w:val="none"/>
        </w:rPr>
      </w:pPr>
    </w:p>
    <w:p w:rsidR="00B05D19" w:rsidRDefault="00B05D19">
      <w:pPr>
        <w:jc w:val="center"/>
        <w:rPr>
          <w:rFonts w:ascii="Book Antiqua" w:hAnsi="Book Antiqua" w:cs="Book Antiqua"/>
          <w:b/>
          <w:bCs/>
          <w:color w:val="000000"/>
          <w:sz w:val="22"/>
          <w:szCs w:val="22"/>
          <w:u w:val="none"/>
        </w:rPr>
      </w:pPr>
    </w:p>
    <w:p w:rsidR="00B05D19" w:rsidRDefault="00B05D19">
      <w:pPr>
        <w:jc w:val="center"/>
        <w:rPr>
          <w:rFonts w:ascii="Book Antiqua" w:hAnsi="Book Antiqua" w:cs="Book Antiqua"/>
          <w:b/>
          <w:bCs/>
          <w:color w:val="000000"/>
          <w:sz w:val="22"/>
          <w:szCs w:val="22"/>
          <w:u w:val="none"/>
        </w:rPr>
      </w:pPr>
    </w:p>
    <w:p w:rsidR="00B05D19" w:rsidRDefault="00B05D19">
      <w:pPr>
        <w:jc w:val="center"/>
        <w:rPr>
          <w:rFonts w:ascii="Book Antiqua" w:hAnsi="Book Antiqua" w:cs="Book Antiqua"/>
          <w:b/>
          <w:bCs/>
          <w:color w:val="000000"/>
          <w:sz w:val="22"/>
          <w:szCs w:val="22"/>
          <w:u w:val="none"/>
        </w:rPr>
      </w:pPr>
    </w:p>
    <w:p w:rsidR="00B05D19" w:rsidRDefault="00B05D19">
      <w:pPr>
        <w:jc w:val="center"/>
        <w:rPr>
          <w:rFonts w:ascii="Book Antiqua" w:hAnsi="Book Antiqua" w:cs="Book Antiqua"/>
          <w:b/>
          <w:bCs/>
          <w:color w:val="000000"/>
          <w:sz w:val="22"/>
          <w:szCs w:val="22"/>
          <w:u w:val="none"/>
        </w:rPr>
      </w:pPr>
      <w:r>
        <w:rPr>
          <w:rFonts w:ascii="Book Antiqua" w:hAnsi="Book Antiqua" w:cs="Book Antiqua"/>
          <w:b/>
          <w:bCs/>
          <w:noProof/>
          <w:color w:val="auto"/>
          <w:sz w:val="22"/>
          <w:szCs w:val="22"/>
          <w:u w:val="none"/>
        </w:rPr>
        <w:t>Figure 4. Showing the growth rates of the fishes</w:t>
      </w:r>
    </w:p>
    <w:p w:rsidR="00B05D19" w:rsidRDefault="00B05D19">
      <w:pPr>
        <w:spacing w:line="480" w:lineRule="auto"/>
        <w:jc w:val="center"/>
        <w:rPr>
          <w:rFonts w:ascii="Book Antiqua" w:hAnsi="Book Antiqua" w:cs="Book Antiqua"/>
          <w:noProof/>
          <w:sz w:val="22"/>
          <w:szCs w:val="22"/>
          <w:u w:val="none"/>
        </w:rPr>
      </w:pPr>
      <w:r>
        <w:rPr>
          <w:rFonts w:ascii="Book Antiqua" w:hAnsi="Book Antiqua" w:cs="Book Antiqua"/>
          <w:noProof/>
          <w:sz w:val="22"/>
          <w:szCs w:val="22"/>
          <w:u w:val="none"/>
        </w:rPr>
        <w:pict>
          <v:shape id="_x0000_i1028" type="#_x0000_t75" style="width:370.5pt;height:4in;visibility:visible">
            <v:imagedata r:id="rId22" o:title=""/>
            <o:lock v:ext="edit" aspectratio="f"/>
          </v:shape>
        </w:pict>
      </w:r>
    </w:p>
    <w:p w:rsidR="00B05D19" w:rsidRDefault="00B05D19">
      <w:pPr>
        <w:spacing w:line="480" w:lineRule="auto"/>
        <w:jc w:val="center"/>
        <w:rPr>
          <w:rFonts w:ascii="Book Antiqua" w:hAnsi="Book Antiqua" w:cs="Book Antiqua"/>
          <w:b/>
          <w:bCs/>
          <w:color w:val="000000"/>
          <w:sz w:val="22"/>
          <w:szCs w:val="22"/>
          <w:u w:val="none"/>
        </w:rPr>
      </w:pPr>
      <w:r>
        <w:rPr>
          <w:rFonts w:ascii="Book Antiqua" w:hAnsi="Book Antiqua" w:cs="Book Antiqua"/>
          <w:b/>
          <w:bCs/>
          <w:color w:val="000000"/>
          <w:sz w:val="22"/>
          <w:szCs w:val="22"/>
          <w:u w:val="none"/>
        </w:rPr>
        <w:t>Figure 5. Showing the water quality reading</w:t>
      </w:r>
    </w:p>
    <w:p w:rsidR="00B05D19" w:rsidRDefault="00B05D19">
      <w:pPr>
        <w:spacing w:before="0" w:beforeAutospacing="0" w:after="0" w:afterAutospacing="0"/>
        <w:jc w:val="center"/>
        <w:rPr>
          <w:rFonts w:ascii="Book Antiqua" w:hAnsi="Book Antiqua" w:cs="Book Antiqua"/>
          <w:color w:val="000000"/>
          <w:sz w:val="22"/>
          <w:szCs w:val="22"/>
          <w:u w:val="none"/>
        </w:rPr>
      </w:pPr>
      <w:r>
        <w:rPr>
          <w:rFonts w:ascii="Book Antiqua" w:hAnsi="Book Antiqua" w:cs="Book Antiqua"/>
          <w:noProof/>
          <w:sz w:val="22"/>
          <w:szCs w:val="22"/>
          <w:u w:val="none"/>
        </w:rPr>
        <w:pict>
          <v:shape id="_x0000_i1029" type="#_x0000_t75" style="width:342.75pt;height:235.5pt;visibility:visible">
            <v:imagedata r:id="rId23" o:title=""/>
            <o:lock v:ext="edit" aspectratio="f"/>
          </v:shape>
        </w:pict>
      </w:r>
    </w:p>
    <w:p w:rsidR="00B05D19" w:rsidRDefault="00B05D19">
      <w:pPr>
        <w:spacing w:line="480" w:lineRule="auto"/>
        <w:jc w:val="both"/>
        <w:rPr>
          <w:rFonts w:ascii="Book Antiqua" w:hAnsi="Book Antiqua" w:cs="Book Antiqua"/>
          <w:b/>
          <w:bCs/>
          <w:color w:val="000000"/>
        </w:rPr>
      </w:pPr>
      <w:r>
        <w:rPr>
          <w:rFonts w:ascii="Book Antiqua" w:hAnsi="Book Antiqua" w:cs="Book Antiqua"/>
          <w:b/>
          <w:bCs/>
          <w:color w:val="000000"/>
          <w:sz w:val="22"/>
          <w:szCs w:val="22"/>
          <w:u w:val="none"/>
        </w:rPr>
        <w:t>Discussion</w:t>
      </w:r>
    </w:p>
    <w:p w:rsidR="00B05D19" w:rsidRDefault="00B05D19">
      <w:pPr>
        <w:spacing w:line="480" w:lineRule="auto"/>
        <w:jc w:val="both"/>
        <w:rPr>
          <w:rFonts w:ascii="Book Antiqua" w:hAnsi="Book Antiqua" w:cs="Book Antiqua"/>
          <w:color w:val="000000"/>
        </w:rPr>
      </w:pPr>
      <w:r>
        <w:rPr>
          <w:rFonts w:ascii="Book Antiqua" w:hAnsi="Book Antiqua" w:cs="Book Antiqua"/>
          <w:color w:val="000000"/>
          <w:sz w:val="22"/>
          <w:szCs w:val="22"/>
          <w:u w:val="none"/>
        </w:rPr>
        <w:t xml:space="preserve">Table 1, shows the planktons found in each of the tanks. Tank # 1 which was not fertilized had a bloom of both phytoplankton and zooplankton. There was also blue green alga present. The plankton blooms could have resulted from the fecal contents produced by the fishes. </w:t>
      </w:r>
    </w:p>
    <w:p w:rsidR="00B05D19" w:rsidRDefault="00B05D19">
      <w:pPr>
        <w:spacing w:line="480" w:lineRule="auto"/>
        <w:jc w:val="both"/>
        <w:rPr>
          <w:rFonts w:ascii="Book Antiqua" w:hAnsi="Book Antiqua" w:cs="Book Antiqua"/>
          <w:color w:val="000000"/>
        </w:rPr>
      </w:pPr>
      <w:r>
        <w:rPr>
          <w:rFonts w:ascii="Book Antiqua" w:hAnsi="Book Antiqua" w:cs="Book Antiqua"/>
          <w:color w:val="000000"/>
          <w:sz w:val="22"/>
          <w:szCs w:val="22"/>
          <w:u w:val="none"/>
        </w:rPr>
        <w:t>Tank # 2 which was fertilized with the organic manure maintained the chlorella algae alone. There was no zooplankton or other algae. This could have resulted from the properties of the cow manure. Organic fertilizers have small amounts of nitrogen.</w:t>
      </w:r>
    </w:p>
    <w:p w:rsidR="00B05D19" w:rsidRDefault="00B05D19">
      <w:pPr>
        <w:spacing w:line="480" w:lineRule="auto"/>
        <w:jc w:val="both"/>
        <w:rPr>
          <w:rFonts w:ascii="Book Antiqua" w:hAnsi="Book Antiqua" w:cs="Book Antiqua"/>
          <w:color w:val="auto"/>
          <w:u w:val="none"/>
          <w:lang/>
        </w:rPr>
      </w:pPr>
      <w:r>
        <w:rPr>
          <w:rFonts w:ascii="Book Antiqua" w:hAnsi="Book Antiqua" w:cs="Book Antiqua"/>
          <w:color w:val="auto"/>
          <w:sz w:val="22"/>
          <w:szCs w:val="22"/>
          <w:u w:val="none"/>
        </w:rPr>
        <w:t>Tank # 3 was fertilized with the inorganic fertilizer, Triple superphosphate and Urea, this resulted in a bloom in zooplanktons, Cladocers (</w:t>
      </w:r>
      <w:r>
        <w:rPr>
          <w:rFonts w:ascii="Book Antiqua" w:hAnsi="Book Antiqua" w:cs="Book Antiqua"/>
          <w:i/>
          <w:iCs/>
          <w:color w:val="auto"/>
          <w:sz w:val="22"/>
          <w:szCs w:val="22"/>
          <w:u w:val="none"/>
          <w:lang/>
        </w:rPr>
        <w:t>Daphnia pulex</w:t>
      </w:r>
      <w:r>
        <w:rPr>
          <w:rFonts w:ascii="Book Antiqua" w:hAnsi="Book Antiqua" w:cs="Book Antiqua"/>
          <w:color w:val="auto"/>
          <w:sz w:val="22"/>
          <w:szCs w:val="22"/>
          <w:u w:val="none"/>
        </w:rPr>
        <w:t>) Rotifers (</w:t>
      </w:r>
      <w:r>
        <w:rPr>
          <w:rFonts w:ascii="Book Antiqua" w:hAnsi="Book Antiqua" w:cs="Book Antiqua"/>
          <w:i/>
          <w:iCs/>
          <w:color w:val="auto"/>
          <w:sz w:val="22"/>
          <w:szCs w:val="22"/>
          <w:u w:val="none"/>
          <w:lang/>
        </w:rPr>
        <w:t>Brachionuspala</w:t>
      </w:r>
      <w:r>
        <w:rPr>
          <w:rFonts w:ascii="Book Antiqua" w:hAnsi="Book Antiqua" w:cs="Book Antiqua"/>
          <w:i/>
          <w:iCs/>
          <w:color w:val="auto"/>
          <w:sz w:val="22"/>
          <w:szCs w:val="22"/>
          <w:u w:val="none"/>
        </w:rPr>
        <w:t>),</w:t>
      </w:r>
      <w:r>
        <w:rPr>
          <w:rFonts w:ascii="Book Antiqua" w:hAnsi="Book Antiqua" w:cs="Book Antiqua"/>
          <w:color w:val="auto"/>
          <w:sz w:val="22"/>
          <w:szCs w:val="22"/>
          <w:u w:val="none"/>
        </w:rPr>
        <w:t>and copepods. The copepods however, were not in significant amounts as compared to the cladocers and rotifers. There were also small concentrations of blue-green algae. An inorganic fertilizer such as Triple superphosphate is</w:t>
      </w:r>
      <w:r>
        <w:rPr>
          <w:rFonts w:ascii="Book Antiqua" w:hAnsi="Book Antiqua" w:cs="Book Antiqua"/>
          <w:color w:val="auto"/>
          <w:sz w:val="22"/>
          <w:szCs w:val="22"/>
          <w:u w:val="none"/>
          <w:lang/>
        </w:rPr>
        <w:t xml:space="preserve"> a </w:t>
      </w:r>
      <w:hyperlink r:id="rId24" w:history="1">
        <w:r>
          <w:rPr>
            <w:rStyle w:val="Hyperlink"/>
            <w:rFonts w:ascii="Book Antiqua" w:hAnsi="Book Antiqua" w:cs="Book Antiqua"/>
            <w:color w:val="auto"/>
            <w:sz w:val="22"/>
            <w:szCs w:val="22"/>
            <w:u w:val="none"/>
            <w:lang/>
          </w:rPr>
          <w:t>fertilizer</w:t>
        </w:r>
      </w:hyperlink>
      <w:r>
        <w:rPr>
          <w:rFonts w:ascii="Book Antiqua" w:hAnsi="Book Antiqua" w:cs="Book Antiqua"/>
          <w:color w:val="auto"/>
          <w:sz w:val="22"/>
          <w:szCs w:val="22"/>
          <w:u w:val="none"/>
          <w:lang/>
        </w:rPr>
        <w:t xml:space="preserve"> produced by the action of concentrated </w:t>
      </w:r>
      <w:hyperlink r:id="rId25" w:history="1">
        <w:r>
          <w:rPr>
            <w:rStyle w:val="Hyperlink"/>
            <w:rFonts w:ascii="Book Antiqua" w:hAnsi="Book Antiqua" w:cs="Book Antiqua"/>
            <w:color w:val="auto"/>
            <w:sz w:val="22"/>
            <w:szCs w:val="22"/>
            <w:u w:val="none"/>
            <w:lang/>
          </w:rPr>
          <w:t>phosphoric acid</w:t>
        </w:r>
      </w:hyperlink>
      <w:r>
        <w:rPr>
          <w:rFonts w:ascii="Book Antiqua" w:hAnsi="Book Antiqua" w:cs="Book Antiqua"/>
          <w:color w:val="auto"/>
          <w:sz w:val="22"/>
          <w:szCs w:val="22"/>
          <w:u w:val="none"/>
          <w:lang/>
        </w:rPr>
        <w:t xml:space="preserve"> on ground </w:t>
      </w:r>
      <w:hyperlink r:id="rId26" w:tooltip="Phosphate rock" w:history="1">
        <w:r>
          <w:rPr>
            <w:rStyle w:val="Hyperlink"/>
            <w:rFonts w:ascii="Book Antiqua" w:hAnsi="Book Antiqua" w:cs="Book Antiqua"/>
            <w:color w:val="auto"/>
            <w:sz w:val="22"/>
            <w:szCs w:val="22"/>
            <w:u w:val="none"/>
            <w:lang/>
          </w:rPr>
          <w:t>phosphate rock</w:t>
        </w:r>
      </w:hyperlink>
      <w:r>
        <w:rPr>
          <w:rFonts w:ascii="Book Antiqua" w:hAnsi="Book Antiqua" w:cs="Book Antiqua"/>
          <w:color w:val="auto"/>
          <w:sz w:val="22"/>
          <w:szCs w:val="22"/>
          <w:u w:val="none"/>
          <w:lang/>
        </w:rPr>
        <w:t xml:space="preserve">. </w:t>
      </w:r>
    </w:p>
    <w:p w:rsidR="00B05D19" w:rsidRDefault="00B05D19">
      <w:pPr>
        <w:spacing w:line="480" w:lineRule="auto"/>
        <w:jc w:val="center"/>
        <w:rPr>
          <w:rFonts w:ascii="Book Antiqua" w:hAnsi="Book Antiqua" w:cs="Book Antiqua"/>
          <w:lang/>
        </w:rPr>
      </w:pPr>
      <w:r>
        <w:rPr>
          <w:rFonts w:ascii="Book Antiqua" w:hAnsi="Book Antiqua" w:cs="Book Antiqua"/>
          <w:color w:val="auto"/>
          <w:kern w:val="0"/>
          <w:sz w:val="22"/>
          <w:szCs w:val="22"/>
          <w:u w:val="none"/>
          <w:lang/>
        </w:rPr>
        <w:t>Ca</w:t>
      </w:r>
      <w:r>
        <w:rPr>
          <w:rFonts w:ascii="Book Antiqua" w:hAnsi="Book Antiqua" w:cs="Book Antiqua"/>
          <w:color w:val="auto"/>
          <w:kern w:val="0"/>
          <w:sz w:val="22"/>
          <w:szCs w:val="22"/>
          <w:u w:val="none"/>
          <w:vertAlign w:val="subscript"/>
          <w:lang/>
        </w:rPr>
        <w:t>3</w:t>
      </w:r>
      <w:r>
        <w:rPr>
          <w:rFonts w:ascii="Book Antiqua" w:hAnsi="Book Antiqua" w:cs="Book Antiqua"/>
          <w:color w:val="auto"/>
          <w:kern w:val="0"/>
          <w:sz w:val="22"/>
          <w:szCs w:val="22"/>
          <w:u w:val="none"/>
          <w:lang/>
        </w:rPr>
        <w:t xml:space="preserve"> (PO</w:t>
      </w:r>
      <w:r>
        <w:rPr>
          <w:rFonts w:ascii="Book Antiqua" w:hAnsi="Book Antiqua" w:cs="Book Antiqua"/>
          <w:color w:val="auto"/>
          <w:kern w:val="0"/>
          <w:sz w:val="22"/>
          <w:szCs w:val="22"/>
          <w:u w:val="none"/>
          <w:vertAlign w:val="subscript"/>
          <w:lang/>
        </w:rPr>
        <w:t>4</w:t>
      </w:r>
      <w:r>
        <w:rPr>
          <w:rFonts w:ascii="Book Antiqua" w:hAnsi="Book Antiqua" w:cs="Book Antiqua"/>
          <w:color w:val="auto"/>
          <w:kern w:val="0"/>
          <w:sz w:val="22"/>
          <w:szCs w:val="22"/>
          <w:u w:val="none"/>
          <w:lang/>
        </w:rPr>
        <w:t>)</w:t>
      </w:r>
      <w:r>
        <w:rPr>
          <w:rFonts w:ascii="Book Antiqua" w:hAnsi="Book Antiqua" w:cs="Book Antiqua"/>
          <w:color w:val="auto"/>
          <w:kern w:val="0"/>
          <w:sz w:val="22"/>
          <w:szCs w:val="22"/>
          <w:u w:val="none"/>
          <w:vertAlign w:val="subscript"/>
          <w:lang/>
        </w:rPr>
        <w:t>2</w:t>
      </w:r>
      <w:r>
        <w:rPr>
          <w:rFonts w:ascii="Book Antiqua" w:hAnsi="Book Antiqua" w:cs="Book Antiqua"/>
          <w:color w:val="auto"/>
          <w:kern w:val="0"/>
          <w:sz w:val="22"/>
          <w:szCs w:val="22"/>
          <w:u w:val="none"/>
          <w:lang/>
        </w:rPr>
        <w:t>(</w:t>
      </w:r>
      <w:r>
        <w:rPr>
          <w:rFonts w:ascii="Book Antiqua" w:hAnsi="Book Antiqua" w:cs="Book Antiqua"/>
          <w:i/>
          <w:iCs/>
          <w:color w:val="auto"/>
          <w:kern w:val="0"/>
          <w:sz w:val="22"/>
          <w:szCs w:val="22"/>
          <w:u w:val="none"/>
          <w:lang/>
        </w:rPr>
        <w:t>s</w:t>
      </w:r>
      <w:r>
        <w:rPr>
          <w:rFonts w:ascii="Book Antiqua" w:hAnsi="Book Antiqua" w:cs="Book Antiqua"/>
          <w:color w:val="auto"/>
          <w:kern w:val="0"/>
          <w:sz w:val="22"/>
          <w:szCs w:val="22"/>
          <w:u w:val="none"/>
          <w:lang/>
        </w:rPr>
        <w:t>) + 4 H</w:t>
      </w:r>
      <w:r>
        <w:rPr>
          <w:rFonts w:ascii="Book Antiqua" w:hAnsi="Book Antiqua" w:cs="Book Antiqua"/>
          <w:color w:val="auto"/>
          <w:kern w:val="0"/>
          <w:sz w:val="22"/>
          <w:szCs w:val="22"/>
          <w:u w:val="none"/>
          <w:vertAlign w:val="subscript"/>
          <w:lang/>
        </w:rPr>
        <w:t>3</w:t>
      </w:r>
      <w:r>
        <w:rPr>
          <w:rFonts w:ascii="Book Antiqua" w:hAnsi="Book Antiqua" w:cs="Book Antiqua"/>
          <w:color w:val="auto"/>
          <w:kern w:val="0"/>
          <w:sz w:val="22"/>
          <w:szCs w:val="22"/>
          <w:u w:val="none"/>
          <w:lang/>
        </w:rPr>
        <w:t>PO</w:t>
      </w:r>
      <w:r>
        <w:rPr>
          <w:rFonts w:ascii="Book Antiqua" w:hAnsi="Book Antiqua" w:cs="Book Antiqua"/>
          <w:color w:val="auto"/>
          <w:kern w:val="0"/>
          <w:sz w:val="22"/>
          <w:szCs w:val="22"/>
          <w:u w:val="none"/>
          <w:vertAlign w:val="subscript"/>
          <w:lang/>
        </w:rPr>
        <w:t>4</w:t>
      </w:r>
      <w:r>
        <w:rPr>
          <w:rFonts w:ascii="Book Antiqua" w:hAnsi="Book Antiqua" w:cs="Book Antiqua"/>
          <w:color w:val="auto"/>
          <w:kern w:val="0"/>
          <w:sz w:val="22"/>
          <w:szCs w:val="22"/>
          <w:u w:val="none"/>
          <w:lang/>
        </w:rPr>
        <w:t xml:space="preserve"> (</w:t>
      </w:r>
      <w:r>
        <w:rPr>
          <w:rFonts w:ascii="Book Antiqua" w:hAnsi="Book Antiqua" w:cs="Book Antiqua"/>
          <w:i/>
          <w:iCs/>
          <w:color w:val="auto"/>
          <w:kern w:val="0"/>
          <w:sz w:val="22"/>
          <w:szCs w:val="22"/>
          <w:u w:val="none"/>
          <w:lang/>
        </w:rPr>
        <w:t>aq</w:t>
      </w:r>
      <w:r>
        <w:rPr>
          <w:rFonts w:ascii="Book Antiqua" w:hAnsi="Book Antiqua" w:cs="Book Antiqua"/>
          <w:color w:val="auto"/>
          <w:kern w:val="0"/>
          <w:sz w:val="22"/>
          <w:szCs w:val="22"/>
          <w:u w:val="none"/>
          <w:lang/>
        </w:rPr>
        <w:t>) → 3 Ca</w:t>
      </w:r>
      <w:r>
        <w:rPr>
          <w:rFonts w:ascii="Book Antiqua" w:hAnsi="Book Antiqua" w:cs="Book Antiqua"/>
          <w:color w:val="auto"/>
          <w:kern w:val="0"/>
          <w:sz w:val="22"/>
          <w:szCs w:val="22"/>
          <w:u w:val="none"/>
          <w:vertAlign w:val="superscript"/>
          <w:lang/>
        </w:rPr>
        <w:t>2+</w:t>
      </w:r>
      <w:r>
        <w:rPr>
          <w:rFonts w:ascii="Book Antiqua" w:hAnsi="Book Antiqua" w:cs="Book Antiqua"/>
          <w:color w:val="auto"/>
          <w:kern w:val="0"/>
          <w:sz w:val="22"/>
          <w:szCs w:val="22"/>
          <w:u w:val="none"/>
          <w:lang/>
        </w:rPr>
        <w:t>(</w:t>
      </w:r>
      <w:r>
        <w:rPr>
          <w:rFonts w:ascii="Book Antiqua" w:hAnsi="Book Antiqua" w:cs="Book Antiqua"/>
          <w:i/>
          <w:iCs/>
          <w:color w:val="auto"/>
          <w:kern w:val="0"/>
          <w:sz w:val="22"/>
          <w:szCs w:val="22"/>
          <w:u w:val="none"/>
          <w:lang/>
        </w:rPr>
        <w:t>aq</w:t>
      </w:r>
      <w:r>
        <w:rPr>
          <w:rFonts w:ascii="Book Antiqua" w:hAnsi="Book Antiqua" w:cs="Book Antiqua"/>
          <w:color w:val="auto"/>
          <w:kern w:val="0"/>
          <w:sz w:val="22"/>
          <w:szCs w:val="22"/>
          <w:u w:val="none"/>
          <w:lang/>
        </w:rPr>
        <w:t>) + 6 H</w:t>
      </w:r>
      <w:r>
        <w:rPr>
          <w:rFonts w:ascii="Book Antiqua" w:hAnsi="Book Antiqua" w:cs="Book Antiqua"/>
          <w:color w:val="auto"/>
          <w:kern w:val="0"/>
          <w:sz w:val="22"/>
          <w:szCs w:val="22"/>
          <w:u w:val="none"/>
          <w:vertAlign w:val="subscript"/>
          <w:lang/>
        </w:rPr>
        <w:t>2</w:t>
      </w:r>
      <w:r>
        <w:rPr>
          <w:rFonts w:ascii="Book Antiqua" w:hAnsi="Book Antiqua" w:cs="Book Antiqua"/>
          <w:color w:val="auto"/>
          <w:kern w:val="0"/>
          <w:sz w:val="22"/>
          <w:szCs w:val="22"/>
          <w:u w:val="none"/>
          <w:lang/>
        </w:rPr>
        <w:t>PO</w:t>
      </w:r>
      <w:r>
        <w:rPr>
          <w:rFonts w:ascii="Book Antiqua" w:hAnsi="Book Antiqua" w:cs="Book Antiqua"/>
          <w:color w:val="auto"/>
          <w:kern w:val="0"/>
          <w:sz w:val="22"/>
          <w:szCs w:val="22"/>
          <w:u w:val="none"/>
          <w:vertAlign w:val="subscript"/>
          <w:lang/>
        </w:rPr>
        <w:t>4</w:t>
      </w:r>
      <w:r>
        <w:rPr>
          <w:rFonts w:ascii="Book Antiqua" w:hAnsi="Book Antiqua" w:cs="Book Antiqua"/>
          <w:color w:val="auto"/>
          <w:kern w:val="0"/>
          <w:sz w:val="22"/>
          <w:szCs w:val="22"/>
          <w:u w:val="none"/>
          <w:vertAlign w:val="superscript"/>
          <w:lang/>
        </w:rPr>
        <w:t>1-</w:t>
      </w:r>
      <w:r>
        <w:rPr>
          <w:rFonts w:ascii="Book Antiqua" w:hAnsi="Book Antiqua" w:cs="Book Antiqua"/>
          <w:color w:val="auto"/>
          <w:kern w:val="0"/>
          <w:sz w:val="22"/>
          <w:szCs w:val="22"/>
          <w:u w:val="none"/>
          <w:lang/>
        </w:rPr>
        <w:t>(</w:t>
      </w:r>
      <w:r>
        <w:rPr>
          <w:rFonts w:ascii="Book Antiqua" w:hAnsi="Book Antiqua" w:cs="Book Antiqua"/>
          <w:i/>
          <w:iCs/>
          <w:color w:val="auto"/>
          <w:kern w:val="0"/>
          <w:sz w:val="22"/>
          <w:szCs w:val="22"/>
          <w:u w:val="none"/>
          <w:lang/>
        </w:rPr>
        <w:t>aq</w:t>
      </w:r>
      <w:r>
        <w:rPr>
          <w:rFonts w:ascii="Book Antiqua" w:hAnsi="Book Antiqua" w:cs="Book Antiqua"/>
          <w:color w:val="auto"/>
          <w:kern w:val="0"/>
          <w:sz w:val="22"/>
          <w:szCs w:val="22"/>
          <w:u w:val="none"/>
          <w:lang/>
        </w:rPr>
        <w:t>) → 3 Ca(H</w:t>
      </w:r>
      <w:r>
        <w:rPr>
          <w:rFonts w:ascii="Book Antiqua" w:hAnsi="Book Antiqua" w:cs="Book Antiqua"/>
          <w:color w:val="auto"/>
          <w:kern w:val="0"/>
          <w:sz w:val="22"/>
          <w:szCs w:val="22"/>
          <w:u w:val="none"/>
          <w:vertAlign w:val="subscript"/>
          <w:lang/>
        </w:rPr>
        <w:t>2</w:t>
      </w:r>
      <w:r>
        <w:rPr>
          <w:rFonts w:ascii="Book Antiqua" w:hAnsi="Book Antiqua" w:cs="Book Antiqua"/>
          <w:color w:val="auto"/>
          <w:kern w:val="0"/>
          <w:sz w:val="22"/>
          <w:szCs w:val="22"/>
          <w:u w:val="none"/>
          <w:lang/>
        </w:rPr>
        <w:t>PO</w:t>
      </w:r>
      <w:r>
        <w:rPr>
          <w:rFonts w:ascii="Book Antiqua" w:hAnsi="Book Antiqua" w:cs="Book Antiqua"/>
          <w:color w:val="auto"/>
          <w:kern w:val="0"/>
          <w:sz w:val="22"/>
          <w:szCs w:val="22"/>
          <w:u w:val="none"/>
          <w:vertAlign w:val="subscript"/>
          <w:lang/>
        </w:rPr>
        <w:t>4</w:t>
      </w:r>
      <w:r>
        <w:rPr>
          <w:rFonts w:ascii="Book Antiqua" w:hAnsi="Book Antiqua" w:cs="Book Antiqua"/>
          <w:color w:val="auto"/>
          <w:kern w:val="0"/>
          <w:sz w:val="22"/>
          <w:szCs w:val="22"/>
          <w:u w:val="none"/>
          <w:lang/>
        </w:rPr>
        <w:t>)</w:t>
      </w:r>
      <w:r>
        <w:rPr>
          <w:rFonts w:ascii="Book Antiqua" w:hAnsi="Book Antiqua" w:cs="Book Antiqua"/>
          <w:color w:val="auto"/>
          <w:kern w:val="0"/>
          <w:sz w:val="22"/>
          <w:szCs w:val="22"/>
          <w:u w:val="none"/>
          <w:vertAlign w:val="subscript"/>
          <w:lang/>
        </w:rPr>
        <w:t>2</w:t>
      </w:r>
      <w:r>
        <w:rPr>
          <w:rFonts w:ascii="Book Antiqua" w:hAnsi="Book Antiqua" w:cs="Book Antiqua"/>
          <w:color w:val="auto"/>
          <w:kern w:val="0"/>
          <w:sz w:val="22"/>
          <w:szCs w:val="22"/>
          <w:u w:val="none"/>
          <w:lang/>
        </w:rPr>
        <w:t>(</w:t>
      </w:r>
      <w:r>
        <w:rPr>
          <w:rFonts w:ascii="Book Antiqua" w:hAnsi="Book Antiqua" w:cs="Book Antiqua"/>
          <w:i/>
          <w:iCs/>
          <w:color w:val="auto"/>
          <w:kern w:val="0"/>
          <w:sz w:val="22"/>
          <w:szCs w:val="22"/>
          <w:u w:val="none"/>
          <w:lang/>
        </w:rPr>
        <w:t>aq</w:t>
      </w:r>
      <w:r>
        <w:rPr>
          <w:rFonts w:ascii="Book Antiqua" w:hAnsi="Book Antiqua" w:cs="Book Antiqua"/>
          <w:color w:val="auto"/>
          <w:kern w:val="0"/>
          <w:sz w:val="22"/>
          <w:szCs w:val="22"/>
          <w:u w:val="none"/>
          <w:lang/>
        </w:rPr>
        <w:t>)</w:t>
      </w:r>
    </w:p>
    <w:p w:rsidR="00B05D19" w:rsidRDefault="00B05D19">
      <w:pPr>
        <w:spacing w:line="480" w:lineRule="auto"/>
        <w:jc w:val="both"/>
        <w:rPr>
          <w:rFonts w:ascii="Book Antiqua" w:hAnsi="Book Antiqua" w:cs="Book Antiqua"/>
          <w:lang/>
        </w:rPr>
      </w:pPr>
      <w:r>
        <w:rPr>
          <w:rFonts w:ascii="Book Antiqua" w:hAnsi="Book Antiqua" w:cs="Book Antiqua"/>
          <w:color w:val="auto"/>
          <w:kern w:val="0"/>
          <w:sz w:val="22"/>
          <w:szCs w:val="22"/>
          <w:u w:val="none"/>
          <w:lang/>
        </w:rPr>
        <w:t xml:space="preserve">The active ingredient of the product, monocalcium phosphate, is identical to that of superphosphate, but without the presence of </w:t>
      </w:r>
      <w:hyperlink r:id="rId27" w:history="1">
        <w:r>
          <w:rPr>
            <w:rStyle w:val="Hyperlink"/>
            <w:rFonts w:ascii="Book Antiqua" w:hAnsi="Book Antiqua" w:cs="Book Antiqua"/>
            <w:color w:val="auto"/>
            <w:kern w:val="0"/>
            <w:sz w:val="22"/>
            <w:szCs w:val="22"/>
            <w:u w:val="none"/>
            <w:lang/>
          </w:rPr>
          <w:t>calcium sulfate</w:t>
        </w:r>
      </w:hyperlink>
      <w:r>
        <w:rPr>
          <w:rFonts w:ascii="Book Antiqua" w:hAnsi="Book Antiqua" w:cs="Book Antiqua"/>
          <w:color w:val="auto"/>
          <w:kern w:val="0"/>
          <w:sz w:val="22"/>
          <w:szCs w:val="22"/>
          <w:u w:val="none"/>
          <w:lang/>
        </w:rPr>
        <w:t xml:space="preserve"> that is formed if </w:t>
      </w:r>
      <w:hyperlink r:id="rId28" w:history="1">
        <w:r>
          <w:rPr>
            <w:rStyle w:val="Hyperlink"/>
            <w:rFonts w:ascii="Book Antiqua" w:hAnsi="Book Antiqua" w:cs="Book Antiqua"/>
            <w:color w:val="auto"/>
            <w:kern w:val="0"/>
            <w:sz w:val="22"/>
            <w:szCs w:val="22"/>
            <w:u w:val="none"/>
            <w:lang/>
          </w:rPr>
          <w:t>sulfuric acid</w:t>
        </w:r>
      </w:hyperlink>
      <w:r>
        <w:rPr>
          <w:rFonts w:ascii="Book Antiqua" w:hAnsi="Book Antiqua" w:cs="Book Antiqua"/>
          <w:color w:val="auto"/>
          <w:kern w:val="0"/>
          <w:sz w:val="22"/>
          <w:szCs w:val="22"/>
          <w:u w:val="none"/>
          <w:lang/>
        </w:rPr>
        <w:t xml:space="preserve"> is used instead of </w:t>
      </w:r>
      <w:hyperlink r:id="rId29" w:history="1">
        <w:r>
          <w:rPr>
            <w:rStyle w:val="Hyperlink"/>
            <w:rFonts w:ascii="Book Antiqua" w:hAnsi="Book Antiqua" w:cs="Book Antiqua"/>
            <w:color w:val="auto"/>
            <w:kern w:val="0"/>
            <w:sz w:val="22"/>
            <w:szCs w:val="22"/>
            <w:u w:val="none"/>
            <w:lang/>
          </w:rPr>
          <w:t>phosphoric acid</w:t>
        </w:r>
      </w:hyperlink>
      <w:r>
        <w:rPr>
          <w:rFonts w:ascii="Book Antiqua" w:hAnsi="Book Antiqua" w:cs="Book Antiqua"/>
          <w:color w:val="auto"/>
          <w:kern w:val="0"/>
          <w:sz w:val="22"/>
          <w:szCs w:val="22"/>
          <w:u w:val="none"/>
          <w:lang/>
        </w:rPr>
        <w:t>. The phosphorus content of triple superphosphate (17 - 23% P; 44 to 52% P</w:t>
      </w:r>
      <w:r>
        <w:rPr>
          <w:rFonts w:ascii="Book Antiqua" w:hAnsi="Book Antiqua" w:cs="Book Antiqua"/>
          <w:color w:val="auto"/>
          <w:kern w:val="0"/>
          <w:sz w:val="22"/>
          <w:szCs w:val="22"/>
          <w:u w:val="none"/>
          <w:vertAlign w:val="subscript"/>
          <w:lang/>
        </w:rPr>
        <w:t>2</w:t>
      </w:r>
      <w:r>
        <w:rPr>
          <w:rFonts w:ascii="Book Antiqua" w:hAnsi="Book Antiqua" w:cs="Book Antiqua"/>
          <w:color w:val="auto"/>
          <w:kern w:val="0"/>
          <w:sz w:val="22"/>
          <w:szCs w:val="22"/>
          <w:u w:val="none"/>
          <w:lang/>
        </w:rPr>
        <w:t>O</w:t>
      </w:r>
      <w:r>
        <w:rPr>
          <w:rFonts w:ascii="Book Antiqua" w:hAnsi="Book Antiqua" w:cs="Book Antiqua"/>
          <w:color w:val="auto"/>
          <w:kern w:val="0"/>
          <w:sz w:val="22"/>
          <w:szCs w:val="22"/>
          <w:u w:val="none"/>
          <w:vertAlign w:val="subscript"/>
          <w:lang/>
        </w:rPr>
        <w:t>5</w:t>
      </w:r>
      <w:r>
        <w:rPr>
          <w:rFonts w:ascii="Book Antiqua" w:hAnsi="Book Antiqua" w:cs="Book Antiqua"/>
          <w:color w:val="auto"/>
          <w:kern w:val="0"/>
          <w:sz w:val="22"/>
          <w:szCs w:val="22"/>
          <w:u w:val="none"/>
          <w:lang/>
        </w:rPr>
        <w:t>) is therefore greater than that of superphosphate (7 - 9.5% P; 16 to 22% P</w:t>
      </w:r>
      <w:r>
        <w:rPr>
          <w:rFonts w:ascii="Book Antiqua" w:hAnsi="Book Antiqua" w:cs="Book Antiqua"/>
          <w:color w:val="auto"/>
          <w:kern w:val="0"/>
          <w:sz w:val="22"/>
          <w:szCs w:val="22"/>
          <w:u w:val="none"/>
          <w:vertAlign w:val="subscript"/>
          <w:lang/>
        </w:rPr>
        <w:t>2</w:t>
      </w:r>
      <w:r>
        <w:rPr>
          <w:rFonts w:ascii="Book Antiqua" w:hAnsi="Book Antiqua" w:cs="Book Antiqua"/>
          <w:color w:val="auto"/>
          <w:kern w:val="0"/>
          <w:sz w:val="22"/>
          <w:szCs w:val="22"/>
          <w:u w:val="none"/>
          <w:lang/>
        </w:rPr>
        <w:t>O</w:t>
      </w:r>
      <w:r>
        <w:rPr>
          <w:rFonts w:ascii="Book Antiqua" w:hAnsi="Book Antiqua" w:cs="Book Antiqua"/>
          <w:color w:val="auto"/>
          <w:kern w:val="0"/>
          <w:sz w:val="22"/>
          <w:szCs w:val="22"/>
          <w:u w:val="none"/>
          <w:vertAlign w:val="subscript"/>
          <w:lang/>
        </w:rPr>
        <w:t>5</w:t>
      </w:r>
      <w:r>
        <w:rPr>
          <w:rFonts w:ascii="Book Antiqua" w:hAnsi="Book Antiqua" w:cs="Book Antiqua"/>
          <w:color w:val="auto"/>
          <w:kern w:val="0"/>
          <w:sz w:val="22"/>
          <w:szCs w:val="22"/>
          <w:u w:val="none"/>
          <w:lang/>
        </w:rPr>
        <w:t xml:space="preserve">). </w:t>
      </w:r>
    </w:p>
    <w:p w:rsidR="00B05D19" w:rsidRDefault="00B05D19">
      <w:pPr>
        <w:spacing w:line="480" w:lineRule="auto"/>
        <w:jc w:val="both"/>
        <w:rPr>
          <w:rFonts w:ascii="Book Antiqua" w:hAnsi="Book Antiqua" w:cs="Book Antiqua"/>
          <w:color w:val="000000"/>
        </w:rPr>
      </w:pPr>
      <w:r>
        <w:rPr>
          <w:rFonts w:ascii="Book Antiqua" w:hAnsi="Book Antiqua" w:cs="Book Antiqua"/>
          <w:color w:val="000000"/>
          <w:sz w:val="22"/>
          <w:szCs w:val="22"/>
          <w:u w:val="none"/>
        </w:rPr>
        <w:t>Urea fertilizer, also known as carbamide, is the most important nitrogenous fertilizer. It is a white crystalline organic chemical compound containing about 46 percent nitrogen. It is a waste product formed naturally by metabolizing protein in humans as well as other mammals, amphibians and some fish. Synthetic urea is produced commercially from ammonia and carbon dioxide.</w:t>
      </w:r>
    </w:p>
    <w:p w:rsidR="00B05D19" w:rsidRDefault="00B05D19">
      <w:pPr>
        <w:spacing w:line="480" w:lineRule="auto"/>
        <w:jc w:val="both"/>
        <w:rPr>
          <w:rFonts w:ascii="Book Antiqua" w:hAnsi="Book Antiqua" w:cs="Book Antiqua"/>
          <w:color w:val="000000"/>
        </w:rPr>
      </w:pPr>
      <w:r>
        <w:rPr>
          <w:rFonts w:ascii="Book Antiqua" w:hAnsi="Book Antiqua" w:cs="Book Antiqua"/>
          <w:color w:val="000000"/>
          <w:sz w:val="22"/>
          <w:szCs w:val="22"/>
          <w:u w:val="none"/>
        </w:rPr>
        <w:t>The blue-green algae produced could have resulted from too much nitrogen in the tank since the fishes also excrete ammonia into the water. The combinations of the inorganic fertilizer, urea with the ammonia may cause the undesirable growth of the blue green algae.</w:t>
      </w:r>
    </w:p>
    <w:p w:rsidR="00B05D19" w:rsidRDefault="00B05D19">
      <w:pPr>
        <w:spacing w:line="480" w:lineRule="auto"/>
        <w:jc w:val="both"/>
        <w:rPr>
          <w:rFonts w:ascii="Book Antiqua" w:hAnsi="Book Antiqua" w:cs="Book Antiqua"/>
          <w:color w:val="000000"/>
        </w:rPr>
      </w:pPr>
      <w:r>
        <w:rPr>
          <w:rFonts w:ascii="Book Antiqua" w:hAnsi="Book Antiqua" w:cs="Book Antiqua"/>
          <w:color w:val="000000"/>
          <w:sz w:val="22"/>
          <w:szCs w:val="22"/>
          <w:u w:val="none"/>
        </w:rPr>
        <w:t>Tank #4 had planktons chlorella which was inoculated into the tank and the same zooplanktons as found in tank # 3, which were Cladocers (</w:t>
      </w:r>
      <w:r>
        <w:rPr>
          <w:rFonts w:ascii="Book Antiqua" w:hAnsi="Book Antiqua" w:cs="Book Antiqua"/>
          <w:i/>
          <w:iCs/>
          <w:color w:val="000000"/>
          <w:sz w:val="22"/>
          <w:szCs w:val="22"/>
          <w:u w:val="none"/>
          <w:lang/>
        </w:rPr>
        <w:t>Daphnia pulex</w:t>
      </w:r>
      <w:r>
        <w:rPr>
          <w:rFonts w:ascii="Book Antiqua" w:hAnsi="Book Antiqua" w:cs="Book Antiqua"/>
          <w:color w:val="000000"/>
          <w:sz w:val="22"/>
          <w:szCs w:val="22"/>
          <w:u w:val="none"/>
        </w:rPr>
        <w:t xml:space="preserve"> ) Rotifers (</w:t>
      </w:r>
      <w:r>
        <w:rPr>
          <w:rFonts w:ascii="Book Antiqua" w:hAnsi="Book Antiqua" w:cs="Book Antiqua"/>
          <w:i/>
          <w:iCs/>
          <w:color w:val="000000"/>
          <w:sz w:val="22"/>
          <w:szCs w:val="22"/>
          <w:u w:val="none"/>
          <w:lang/>
        </w:rPr>
        <w:t>Brachionuspala</w:t>
      </w:r>
      <w:r>
        <w:rPr>
          <w:rFonts w:ascii="Book Antiqua" w:hAnsi="Book Antiqua" w:cs="Book Antiqua"/>
          <w:i/>
          <w:iCs/>
          <w:color w:val="000000"/>
          <w:sz w:val="22"/>
          <w:szCs w:val="22"/>
          <w:u w:val="none"/>
        </w:rPr>
        <w:t>),</w:t>
      </w:r>
      <w:r>
        <w:rPr>
          <w:rFonts w:ascii="Book Antiqua" w:hAnsi="Book Antiqua" w:cs="Book Antiqua"/>
          <w:color w:val="000000"/>
          <w:sz w:val="22"/>
          <w:szCs w:val="22"/>
          <w:u w:val="none"/>
        </w:rPr>
        <w:t>and copepods.</w:t>
      </w:r>
    </w:p>
    <w:p w:rsidR="00B05D19" w:rsidRDefault="00B05D19">
      <w:pPr>
        <w:spacing w:line="480" w:lineRule="auto"/>
        <w:jc w:val="both"/>
        <w:rPr>
          <w:rFonts w:ascii="Book Antiqua" w:hAnsi="Book Antiqua" w:cs="Book Antiqua"/>
          <w:b/>
          <w:bCs/>
          <w:color w:val="000000"/>
          <w:sz w:val="22"/>
          <w:szCs w:val="22"/>
          <w:u w:val="none"/>
        </w:rPr>
      </w:pPr>
      <w:r>
        <w:rPr>
          <w:rFonts w:ascii="Book Antiqua" w:hAnsi="Book Antiqua" w:cs="Book Antiqua"/>
          <w:color w:val="000000"/>
          <w:sz w:val="22"/>
          <w:szCs w:val="22"/>
          <w:u w:val="none"/>
        </w:rPr>
        <w:t>Table # 2 and Figure # 4 shows the weight gain and the growth rates of the fishes. The highest increase in weight and growth rate came from tank # 4 probably due to the phytoplankton and zooplanktons that were consumed by the fishes. The minimum growth rate was from tank # 1 while the second highest growth rate was from tank # 3, which contained the zooplanktons. This maybe due to the fact that zooplanktons would have a higher amount of protein as compared to the phytoplankton is a tiny aquatic plant, which comprises of more water and less protein. Tank # 2 growth rates were higher than tank 1 but less than tank 3 and tank 4.For centuries fish farmers have increased fish yields in ponds by using inorganic or chemical fertilizers and organic fertilizers or "manures." (</w:t>
      </w:r>
      <w:r>
        <w:rPr>
          <w:rFonts w:ascii="Book Antiqua" w:hAnsi="Book Antiqua" w:cs="Book Antiqua"/>
          <w:color w:val="333333"/>
          <w:sz w:val="22"/>
          <w:szCs w:val="22"/>
          <w:u w:val="none"/>
        </w:rPr>
        <w:t>Bocek, 2009</w:t>
      </w:r>
      <w:r>
        <w:rPr>
          <w:rFonts w:ascii="Book Antiqua" w:hAnsi="Book Antiqua" w:cs="Book Antiqua"/>
          <w:color w:val="000000"/>
          <w:sz w:val="22"/>
          <w:szCs w:val="22"/>
          <w:u w:val="none"/>
        </w:rPr>
        <w:t>).</w:t>
      </w:r>
    </w:p>
    <w:p w:rsidR="00B05D19" w:rsidRDefault="00B05D19">
      <w:pPr>
        <w:spacing w:line="480" w:lineRule="auto"/>
        <w:jc w:val="both"/>
        <w:rPr>
          <w:rFonts w:ascii="Book Antiqua" w:hAnsi="Book Antiqua" w:cs="Book Antiqua"/>
          <w:color w:val="auto"/>
          <w:sz w:val="22"/>
          <w:szCs w:val="22"/>
          <w:u w:val="none"/>
        </w:rPr>
      </w:pPr>
      <w:r>
        <w:rPr>
          <w:rFonts w:ascii="Book Antiqua" w:hAnsi="Book Antiqua" w:cs="Book Antiqua"/>
          <w:color w:val="000000"/>
          <w:sz w:val="22"/>
          <w:szCs w:val="22"/>
          <w:u w:val="none"/>
        </w:rPr>
        <w:t>Figure 5. Shows the water quality readings for pH, dissolved oxygen, temperature and transparency.  The pH was significantly different in tank # 1 as compared to the other tanks where there was no significant difference. However, tank # 2 had the highest dissolved oxygen (DO), which was significantly different from tanks # 3 and 4. When tank # 1 was compared to tank # 2 there was no significant difference, where as, there were significant differences when compared to tank # 3 and 4. We hypothesized that tank # 2 had the highest DO because there was a higher amount of phytoplankton in that tank. The zooplankton population was higher in tanks # 3 and # 4, which consumed the phytoplankton, hence a lower DO.</w:t>
      </w:r>
      <w:r>
        <w:rPr>
          <w:rFonts w:ascii="Book Antiqua" w:hAnsi="Book Antiqua" w:cs="Book Antiqua"/>
          <w:color w:val="auto"/>
          <w:sz w:val="22"/>
          <w:szCs w:val="22"/>
          <w:u w:val="none"/>
        </w:rPr>
        <w:t>Bocek, 2009 had observed this action.</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There was no significant difference in temperature between all the tanks.</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There was significant difference in tank # 3 as it related to the transparency, which was measured using a Secchi disc where as there were no significant differences in the other tanks. There reasons why tank # 2 had the lowest transparency is probably because the zooplankton population was higher in the tanks, which consumed the phytoplankton. This was similar to what Bocek</w:t>
      </w:r>
      <w:r>
        <w:rPr>
          <w:rFonts w:ascii="Book Antiqua" w:hAnsi="Book Antiqua" w:cs="Book Antiqua"/>
          <w:color w:val="333333"/>
          <w:sz w:val="22"/>
          <w:szCs w:val="22"/>
          <w:u w:val="none"/>
        </w:rPr>
        <w:t>, 2009</w:t>
      </w:r>
      <w:r>
        <w:rPr>
          <w:rFonts w:ascii="Book Antiqua" w:hAnsi="Book Antiqua" w:cs="Book Antiqua"/>
          <w:color w:val="000000"/>
          <w:sz w:val="22"/>
          <w:szCs w:val="22"/>
          <w:u w:val="none"/>
        </w:rPr>
        <w:t xml:space="preserve"> had observed.</w:t>
      </w:r>
    </w:p>
    <w:p w:rsidR="00B05D19" w:rsidRDefault="00B05D19">
      <w:pPr>
        <w:widowControl/>
        <w:overflowPunct/>
        <w:adjustRightInd/>
        <w:spacing w:line="480" w:lineRule="auto"/>
        <w:jc w:val="both"/>
        <w:rPr>
          <w:rFonts w:ascii="Book Antiqua" w:hAnsi="Book Antiqua" w:cs="Book Antiqua"/>
          <w:color w:val="auto"/>
          <w:kern w:val="0"/>
          <w:u w:val="none"/>
        </w:rPr>
      </w:pPr>
      <w:r>
        <w:rPr>
          <w:rFonts w:ascii="Book Antiqua" w:hAnsi="Book Antiqua" w:cs="Book Antiqua"/>
          <w:color w:val="auto"/>
          <w:kern w:val="0"/>
          <w:u w:val="none"/>
        </w:rPr>
        <w:t>Phytoplankton populations, or blooms, can grow rapidly, particularly on sunny days when the water is warm and nutrients are available. Alternatively, they can die-off quickly, especially in the spring and fall as water temperatures change rapidly with weather fronts. However, a bloom die-off can occur at any time of the year with little or no warning.</w:t>
      </w:r>
    </w:p>
    <w:p w:rsidR="00B05D19" w:rsidRDefault="00B05D19">
      <w:pPr>
        <w:widowControl/>
        <w:overflowPunct/>
        <w:adjustRightInd/>
        <w:spacing w:line="480" w:lineRule="auto"/>
        <w:jc w:val="both"/>
        <w:rPr>
          <w:rFonts w:ascii="Book Antiqua" w:hAnsi="Book Antiqua" w:cs="Book Antiqua"/>
          <w:color w:val="auto"/>
          <w:kern w:val="0"/>
          <w:u w:val="none"/>
        </w:rPr>
      </w:pPr>
      <w:r>
        <w:rPr>
          <w:rFonts w:ascii="Book Antiqua" w:hAnsi="Book Antiqua" w:cs="Book Antiqua"/>
          <w:color w:val="auto"/>
          <w:kern w:val="0"/>
          <w:u w:val="none"/>
        </w:rPr>
        <w:t>Typically during a bloom die-off, the color of the water will start to change. Leading up to a bloom die-off, the pond water may have a “streaky” appearance. Streaks of brown or gray-black through the otherwise green water of the pond is an indication that the algae are starting to die. As the die-off progresses, the whole pond will turn from green to gray, brown, or clear. The pond water will typically clear after a die-off as the dead algae settle to the bottom.</w:t>
      </w:r>
    </w:p>
    <w:p w:rsidR="00B05D19" w:rsidRDefault="00B05D19">
      <w:pPr>
        <w:widowControl/>
        <w:overflowPunct/>
        <w:adjustRightInd/>
        <w:spacing w:line="480" w:lineRule="auto"/>
        <w:jc w:val="both"/>
        <w:rPr>
          <w:rFonts w:ascii="Book Antiqua" w:hAnsi="Book Antiqua" w:cs="Book Antiqua"/>
          <w:color w:val="auto"/>
          <w:kern w:val="0"/>
          <w:u w:val="none"/>
        </w:rPr>
      </w:pPr>
      <w:r>
        <w:rPr>
          <w:rFonts w:ascii="Book Antiqua" w:hAnsi="Book Antiqua" w:cs="Book Antiqua"/>
          <w:color w:val="auto"/>
          <w:kern w:val="0"/>
          <w:u w:val="none"/>
        </w:rPr>
        <w:t>Plankton die-offs cause rapid oxygen depletions for two reasons: 1) the remaining dissolved oxygen is consumed by aerobic bacteria and fungi in the process of decaying the dead algae and 2) few live phytoplankton’s remain to produce more oxygen. Secchi disks can be used to monitor bloom densities. Any bloom that reduces visibility in the pond to 25 cm or less may cause oxygen problems.</w:t>
      </w:r>
    </w:p>
    <w:p w:rsidR="00B05D19" w:rsidRDefault="00B05D19">
      <w:pPr>
        <w:autoSpaceDE w:val="0"/>
        <w:autoSpaceDN w:val="0"/>
        <w:snapToGrid w:val="0"/>
        <w:spacing w:line="480" w:lineRule="auto"/>
        <w:jc w:val="both"/>
        <w:rPr>
          <w:rFonts w:ascii="Book Antiqua" w:hAnsi="Book Antiqua" w:cs="Book Antiqua"/>
          <w:color w:val="000000"/>
          <w:sz w:val="22"/>
          <w:szCs w:val="22"/>
          <w:u w:val="none"/>
          <w:lang/>
        </w:rPr>
      </w:pPr>
      <w:r>
        <w:rPr>
          <w:rFonts w:ascii="Book Antiqua" w:hAnsi="Book Antiqua" w:cs="Book Antiqua"/>
          <w:color w:val="000000"/>
          <w:sz w:val="22"/>
          <w:szCs w:val="22"/>
          <w:u w:val="none"/>
        </w:rPr>
        <w:t>P</w:t>
      </w:r>
      <w:r>
        <w:rPr>
          <w:rFonts w:ascii="Book Antiqua" w:hAnsi="Book Antiqua" w:cs="Book Antiqua"/>
          <w:color w:val="000000"/>
          <w:sz w:val="22"/>
          <w:szCs w:val="22"/>
          <w:u w:val="none"/>
          <w:lang/>
        </w:rPr>
        <w:t>lankton-feeding animals control the numbers of the phytoplankton</w:t>
      </w:r>
      <w:r>
        <w:rPr>
          <w:rFonts w:ascii="Book Antiqua" w:hAnsi="Book Antiqua" w:cs="Book Antiqua"/>
          <w:color w:val="000000"/>
          <w:sz w:val="22"/>
          <w:szCs w:val="22"/>
          <w:u w:val="none"/>
        </w:rPr>
        <w:t xml:space="preserve"> and havean impact on t</w:t>
      </w:r>
      <w:r>
        <w:rPr>
          <w:rFonts w:ascii="Book Antiqua" w:hAnsi="Book Antiqua" w:cs="Book Antiqua"/>
          <w:color w:val="000000"/>
          <w:sz w:val="22"/>
          <w:szCs w:val="22"/>
          <w:u w:val="none"/>
          <w:lang/>
        </w:rPr>
        <w:t>he numbers of the phytoplankton</w:t>
      </w:r>
      <w:r>
        <w:rPr>
          <w:rFonts w:ascii="Book Antiqua" w:hAnsi="Book Antiqua" w:cs="Book Antiqua"/>
          <w:color w:val="000000"/>
          <w:sz w:val="22"/>
          <w:szCs w:val="22"/>
          <w:u w:val="none"/>
        </w:rPr>
        <w:t xml:space="preserve"> found in the tanks</w:t>
      </w:r>
      <w:r>
        <w:rPr>
          <w:rFonts w:ascii="Book Antiqua" w:hAnsi="Book Antiqua" w:cs="Book Antiqua"/>
          <w:color w:val="000000"/>
          <w:sz w:val="22"/>
          <w:szCs w:val="22"/>
          <w:u w:val="none"/>
          <w:lang/>
        </w:rPr>
        <w:t>. Th</w:t>
      </w:r>
      <w:r>
        <w:rPr>
          <w:rFonts w:ascii="Book Antiqua" w:hAnsi="Book Antiqua" w:cs="Book Antiqua"/>
          <w:color w:val="000000"/>
          <w:sz w:val="22"/>
          <w:szCs w:val="22"/>
          <w:u w:val="none"/>
        </w:rPr>
        <w:t xml:space="preserve">is </w:t>
      </w:r>
      <w:r>
        <w:rPr>
          <w:rFonts w:ascii="Book Antiqua" w:hAnsi="Book Antiqua" w:cs="Book Antiqua"/>
          <w:color w:val="000000"/>
          <w:sz w:val="22"/>
          <w:szCs w:val="22"/>
          <w:u w:val="none"/>
          <w:lang/>
        </w:rPr>
        <w:t xml:space="preserve">depends  on the numbers of animals and algae present. </w:t>
      </w:r>
      <w:r>
        <w:rPr>
          <w:rFonts w:ascii="Book Antiqua" w:hAnsi="Book Antiqua" w:cs="Book Antiqua"/>
          <w:color w:val="000000"/>
          <w:sz w:val="22"/>
          <w:szCs w:val="22"/>
          <w:u w:val="none"/>
        </w:rPr>
        <w:t>When</w:t>
      </w:r>
      <w:r>
        <w:rPr>
          <w:rFonts w:ascii="Book Antiqua" w:hAnsi="Book Antiqua" w:cs="Book Antiqua"/>
          <w:color w:val="000000"/>
          <w:sz w:val="22"/>
          <w:szCs w:val="22"/>
          <w:u w:val="none"/>
          <w:lang/>
        </w:rPr>
        <w:t xml:space="preserve"> the numbers of algae are </w:t>
      </w:r>
      <w:r>
        <w:rPr>
          <w:rFonts w:ascii="Book Antiqua" w:hAnsi="Book Antiqua" w:cs="Book Antiqua"/>
          <w:color w:val="000000"/>
          <w:sz w:val="22"/>
          <w:szCs w:val="22"/>
          <w:u w:val="none"/>
        </w:rPr>
        <w:t xml:space="preserve">tiny, a </w:t>
      </w:r>
      <w:r>
        <w:rPr>
          <w:rFonts w:ascii="Book Antiqua" w:hAnsi="Book Antiqua" w:cs="Book Antiqua"/>
          <w:color w:val="000000"/>
          <w:sz w:val="22"/>
          <w:szCs w:val="22"/>
          <w:u w:val="none"/>
          <w:lang/>
        </w:rPr>
        <w:t>small number of animals may prevent any increase in algal numbers. It is believed</w:t>
      </w:r>
      <w:r>
        <w:rPr>
          <w:rFonts w:ascii="Book Antiqua" w:hAnsi="Book Antiqua" w:cs="Book Antiqua"/>
          <w:color w:val="000000"/>
          <w:sz w:val="22"/>
          <w:szCs w:val="22"/>
          <w:u w:val="none"/>
        </w:rPr>
        <w:t xml:space="preserve"> that this occurred in the tanks </w:t>
      </w:r>
      <w:r>
        <w:rPr>
          <w:rFonts w:ascii="Book Antiqua" w:hAnsi="Book Antiqua" w:cs="Book Antiqua"/>
          <w:color w:val="000000"/>
          <w:sz w:val="22"/>
          <w:szCs w:val="22"/>
          <w:u w:val="none"/>
          <w:lang/>
        </w:rPr>
        <w:t xml:space="preserve"> in which the algal inoculum failed</w:t>
      </w:r>
      <w:r>
        <w:rPr>
          <w:rFonts w:ascii="Book Antiqua" w:hAnsi="Book Antiqua" w:cs="Book Antiqua"/>
          <w:color w:val="000000"/>
          <w:sz w:val="22"/>
          <w:szCs w:val="22"/>
          <w:u w:val="none"/>
        </w:rPr>
        <w:t xml:space="preserve"> to </w:t>
      </w:r>
      <w:r>
        <w:rPr>
          <w:rFonts w:ascii="Book Antiqua" w:hAnsi="Book Antiqua" w:cs="Book Antiqua"/>
          <w:color w:val="000000"/>
          <w:sz w:val="22"/>
          <w:szCs w:val="22"/>
          <w:u w:val="none"/>
          <w:lang/>
        </w:rPr>
        <w:t>grow and disappeared.</w:t>
      </w:r>
    </w:p>
    <w:p w:rsidR="00B05D19" w:rsidRDefault="00B05D19">
      <w:pPr>
        <w:autoSpaceDE w:val="0"/>
        <w:autoSpaceDN w:val="0"/>
        <w:snapToGrid w:val="0"/>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 xml:space="preserve">Once </w:t>
      </w:r>
      <w:r>
        <w:rPr>
          <w:rFonts w:ascii="Book Antiqua" w:hAnsi="Book Antiqua" w:cs="Book Antiqua"/>
          <w:color w:val="000000"/>
          <w:sz w:val="22"/>
          <w:szCs w:val="22"/>
          <w:u w:val="none"/>
          <w:lang/>
        </w:rPr>
        <w:t xml:space="preserve">the algae </w:t>
      </w:r>
      <w:r>
        <w:rPr>
          <w:rFonts w:ascii="Book Antiqua" w:hAnsi="Book Antiqua" w:cs="Book Antiqua"/>
          <w:color w:val="000000"/>
          <w:sz w:val="22"/>
          <w:szCs w:val="22"/>
          <w:u w:val="none"/>
        </w:rPr>
        <w:t xml:space="preserve">started </w:t>
      </w:r>
      <w:r>
        <w:rPr>
          <w:rFonts w:ascii="Book Antiqua" w:hAnsi="Book Antiqua" w:cs="Book Antiqua"/>
          <w:color w:val="000000"/>
          <w:sz w:val="22"/>
          <w:szCs w:val="22"/>
          <w:u w:val="none"/>
          <w:lang/>
        </w:rPr>
        <w:t>to increase, the sequence of events describe</w:t>
      </w:r>
      <w:r>
        <w:rPr>
          <w:rFonts w:ascii="Book Antiqua" w:hAnsi="Book Antiqua" w:cs="Book Antiqua"/>
          <w:color w:val="000000"/>
          <w:sz w:val="22"/>
          <w:szCs w:val="22"/>
          <w:u w:val="none"/>
        </w:rPr>
        <w:t xml:space="preserve">d </w:t>
      </w:r>
      <w:r>
        <w:rPr>
          <w:rFonts w:ascii="Book Antiqua" w:hAnsi="Book Antiqua" w:cs="Book Antiqua"/>
          <w:color w:val="000000"/>
          <w:sz w:val="22"/>
          <w:szCs w:val="22"/>
          <w:u w:val="none"/>
          <w:lang/>
        </w:rPr>
        <w:t>a crash</w:t>
      </w:r>
      <w:r>
        <w:rPr>
          <w:rFonts w:ascii="Book Antiqua" w:hAnsi="Book Antiqua" w:cs="Book Antiqua"/>
          <w:color w:val="000000"/>
          <w:sz w:val="22"/>
          <w:szCs w:val="22"/>
          <w:u w:val="none"/>
        </w:rPr>
        <w:t xml:space="preserve">. Initially, </w:t>
      </w:r>
      <w:r>
        <w:rPr>
          <w:rFonts w:ascii="Book Antiqua" w:hAnsi="Book Antiqua" w:cs="Book Antiqua"/>
          <w:color w:val="000000"/>
          <w:sz w:val="22"/>
          <w:szCs w:val="22"/>
          <w:u w:val="none"/>
          <w:lang/>
        </w:rPr>
        <w:t xml:space="preserve">there is a steady increase in the numbers of algae, the reproduction rate </w:t>
      </w:r>
      <w:r>
        <w:rPr>
          <w:rFonts w:ascii="Book Antiqua" w:hAnsi="Book Antiqua" w:cs="Book Antiqua"/>
          <w:color w:val="000000"/>
          <w:sz w:val="22"/>
          <w:szCs w:val="22"/>
          <w:u w:val="none"/>
        </w:rPr>
        <w:t>is</w:t>
      </w:r>
      <w:r>
        <w:rPr>
          <w:rFonts w:ascii="Book Antiqua" w:hAnsi="Book Antiqua" w:cs="Book Antiqua"/>
          <w:color w:val="000000"/>
          <w:sz w:val="22"/>
          <w:szCs w:val="22"/>
          <w:u w:val="none"/>
          <w:lang/>
        </w:rPr>
        <w:t xml:space="preserve"> sufficient to compensate for the numbers eaten by animals. </w:t>
      </w:r>
      <w:r>
        <w:rPr>
          <w:rFonts w:ascii="Book Antiqua" w:hAnsi="Book Antiqua" w:cs="Book Antiqua"/>
          <w:color w:val="000000"/>
          <w:sz w:val="22"/>
          <w:szCs w:val="22"/>
          <w:u w:val="none"/>
        </w:rPr>
        <w:t>However, as the</w:t>
      </w:r>
      <w:r>
        <w:rPr>
          <w:rFonts w:ascii="Book Antiqua" w:hAnsi="Book Antiqua" w:cs="Book Antiqua"/>
          <w:color w:val="000000"/>
          <w:sz w:val="22"/>
          <w:szCs w:val="22"/>
          <w:u w:val="none"/>
          <w:lang/>
        </w:rPr>
        <w:t xml:space="preserve"> algae reproduction rate</w:t>
      </w:r>
      <w:r>
        <w:rPr>
          <w:rFonts w:ascii="Book Antiqua" w:hAnsi="Book Antiqua" w:cs="Book Antiqua"/>
          <w:color w:val="000000"/>
          <w:sz w:val="22"/>
          <w:szCs w:val="22"/>
          <w:u w:val="none"/>
        </w:rPr>
        <w:t xml:space="preserve"> begins to </w:t>
      </w:r>
      <w:r>
        <w:rPr>
          <w:rFonts w:ascii="Book Antiqua" w:hAnsi="Book Antiqua" w:cs="Book Antiqua"/>
          <w:color w:val="000000"/>
          <w:sz w:val="22"/>
          <w:szCs w:val="22"/>
          <w:u w:val="none"/>
          <w:lang/>
        </w:rPr>
        <w:t xml:space="preserve">slow down, a critical stage </w:t>
      </w:r>
      <w:r>
        <w:rPr>
          <w:rFonts w:ascii="Book Antiqua" w:hAnsi="Book Antiqua" w:cs="Book Antiqua"/>
          <w:color w:val="000000"/>
          <w:sz w:val="22"/>
          <w:szCs w:val="22"/>
          <w:u w:val="none"/>
        </w:rPr>
        <w:t xml:space="preserve">is </w:t>
      </w:r>
      <w:r>
        <w:rPr>
          <w:rFonts w:ascii="Book Antiqua" w:hAnsi="Book Antiqua" w:cs="Book Antiqua"/>
          <w:color w:val="000000"/>
          <w:sz w:val="22"/>
          <w:szCs w:val="22"/>
          <w:u w:val="none"/>
          <w:lang/>
        </w:rPr>
        <w:t>reached when th</w:t>
      </w:r>
      <w:r>
        <w:rPr>
          <w:rFonts w:ascii="Book Antiqua" w:hAnsi="Book Antiqua" w:cs="Book Antiqua"/>
          <w:color w:val="000000"/>
          <w:sz w:val="22"/>
          <w:szCs w:val="22"/>
          <w:u w:val="none"/>
        </w:rPr>
        <w:t>e</w:t>
      </w:r>
      <w:r>
        <w:rPr>
          <w:rFonts w:ascii="Book Antiqua" w:hAnsi="Book Antiqua" w:cs="Book Antiqua"/>
          <w:color w:val="000000"/>
          <w:sz w:val="22"/>
          <w:szCs w:val="22"/>
          <w:u w:val="none"/>
          <w:lang/>
        </w:rPr>
        <w:t xml:space="preserve"> reproduction rate</w:t>
      </w:r>
      <w:r>
        <w:rPr>
          <w:rFonts w:ascii="Book Antiqua" w:hAnsi="Book Antiqua" w:cs="Book Antiqua"/>
          <w:color w:val="000000"/>
          <w:sz w:val="22"/>
          <w:szCs w:val="22"/>
          <w:u w:val="none"/>
        </w:rPr>
        <w:t xml:space="preserve">, where </w:t>
      </w:r>
      <w:r>
        <w:rPr>
          <w:rFonts w:ascii="Book Antiqua" w:hAnsi="Book Antiqua" w:cs="Book Antiqua"/>
          <w:color w:val="000000"/>
          <w:sz w:val="22"/>
          <w:szCs w:val="22"/>
          <w:u w:val="none"/>
          <w:lang/>
        </w:rPr>
        <w:t>the numbers balances the daily increase in numbers consumed by animals. Further</w:t>
      </w:r>
      <w:r>
        <w:rPr>
          <w:rFonts w:ascii="Book Antiqua" w:hAnsi="Book Antiqua" w:cs="Book Antiqua"/>
          <w:color w:val="000000"/>
          <w:sz w:val="22"/>
          <w:szCs w:val="22"/>
          <w:u w:val="none"/>
        </w:rPr>
        <w:t xml:space="preserve">, an </w:t>
      </w:r>
      <w:r>
        <w:rPr>
          <w:rFonts w:ascii="Book Antiqua" w:hAnsi="Book Antiqua" w:cs="Book Antiqua"/>
          <w:color w:val="000000"/>
          <w:sz w:val="22"/>
          <w:szCs w:val="22"/>
          <w:u w:val="none"/>
          <w:lang/>
        </w:rPr>
        <w:t>increase in the number of animals at this stage result</w:t>
      </w:r>
      <w:r>
        <w:rPr>
          <w:rFonts w:ascii="Book Antiqua" w:hAnsi="Book Antiqua" w:cs="Book Antiqua"/>
          <w:color w:val="000000"/>
          <w:sz w:val="22"/>
          <w:szCs w:val="22"/>
          <w:u w:val="none"/>
        </w:rPr>
        <w:t>ed</w:t>
      </w:r>
      <w:r>
        <w:rPr>
          <w:rFonts w:ascii="Book Antiqua" w:hAnsi="Book Antiqua" w:cs="Book Antiqua"/>
          <w:color w:val="000000"/>
          <w:sz w:val="22"/>
          <w:szCs w:val="22"/>
          <w:u w:val="none"/>
          <w:lang/>
        </w:rPr>
        <w:t xml:space="preserve"> in a crash, </w:t>
      </w:r>
      <w:r>
        <w:rPr>
          <w:rFonts w:ascii="Book Antiqua" w:hAnsi="Book Antiqua" w:cs="Book Antiqua"/>
          <w:color w:val="000000"/>
          <w:sz w:val="22"/>
          <w:szCs w:val="22"/>
          <w:u w:val="none"/>
        </w:rPr>
        <w:t xml:space="preserve">whereby the </w:t>
      </w:r>
      <w:r>
        <w:rPr>
          <w:rFonts w:ascii="Book Antiqua" w:hAnsi="Book Antiqua" w:cs="Book Antiqua"/>
          <w:color w:val="000000"/>
          <w:sz w:val="22"/>
          <w:szCs w:val="22"/>
          <w:u w:val="none"/>
          <w:lang/>
        </w:rPr>
        <w:t xml:space="preserve">numbers of algae </w:t>
      </w:r>
      <w:r>
        <w:rPr>
          <w:rFonts w:ascii="Book Antiqua" w:hAnsi="Book Antiqua" w:cs="Book Antiqua"/>
          <w:color w:val="000000"/>
          <w:sz w:val="22"/>
          <w:szCs w:val="22"/>
          <w:u w:val="none"/>
        </w:rPr>
        <w:t>were</w:t>
      </w:r>
      <w:r>
        <w:rPr>
          <w:rFonts w:ascii="Book Antiqua" w:hAnsi="Book Antiqua" w:cs="Book Antiqua"/>
          <w:color w:val="000000"/>
          <w:sz w:val="22"/>
          <w:szCs w:val="22"/>
          <w:u w:val="none"/>
          <w:lang/>
        </w:rPr>
        <w:t xml:space="preserve"> rapidly reduced, until nearly all </w:t>
      </w:r>
      <w:r>
        <w:rPr>
          <w:rFonts w:ascii="Book Antiqua" w:hAnsi="Book Antiqua" w:cs="Book Antiqua"/>
          <w:color w:val="000000"/>
          <w:sz w:val="22"/>
          <w:szCs w:val="22"/>
          <w:u w:val="none"/>
        </w:rPr>
        <w:t xml:space="preserve">was </w:t>
      </w:r>
      <w:r>
        <w:rPr>
          <w:rFonts w:ascii="Book Antiqua" w:hAnsi="Book Antiqua" w:cs="Book Antiqua"/>
          <w:color w:val="000000"/>
          <w:sz w:val="22"/>
          <w:szCs w:val="22"/>
          <w:u w:val="none"/>
          <w:lang/>
        </w:rPr>
        <w:t>destroyed. This produce</w:t>
      </w:r>
      <w:r>
        <w:rPr>
          <w:rFonts w:ascii="Book Antiqua" w:hAnsi="Book Antiqua" w:cs="Book Antiqua"/>
          <w:color w:val="000000"/>
          <w:sz w:val="22"/>
          <w:szCs w:val="22"/>
          <w:u w:val="none"/>
        </w:rPr>
        <w:t>d</w:t>
      </w:r>
      <w:r>
        <w:rPr>
          <w:rFonts w:ascii="Book Antiqua" w:hAnsi="Book Antiqua" w:cs="Book Antiqua"/>
          <w:color w:val="000000"/>
          <w:sz w:val="22"/>
          <w:szCs w:val="22"/>
          <w:u w:val="none"/>
          <w:lang/>
        </w:rPr>
        <w:t xml:space="preserve"> important changes in water composition, notably almost complete oxygen depletion, as a result of </w:t>
      </w:r>
      <w:r>
        <w:rPr>
          <w:rFonts w:ascii="Book Antiqua" w:hAnsi="Book Antiqua" w:cs="Book Antiqua"/>
          <w:color w:val="000000"/>
          <w:sz w:val="22"/>
          <w:szCs w:val="22"/>
          <w:u w:val="none"/>
        </w:rPr>
        <w:t xml:space="preserve">this the </w:t>
      </w:r>
      <w:r>
        <w:rPr>
          <w:rFonts w:ascii="Book Antiqua" w:hAnsi="Book Antiqua" w:cs="Book Antiqua"/>
          <w:color w:val="000000"/>
          <w:sz w:val="22"/>
          <w:szCs w:val="22"/>
          <w:u w:val="none"/>
          <w:lang/>
        </w:rPr>
        <w:t>animals are frequently destroyed. The few remaining algae are not destroyed, and after the death of the animals begin to multiply rapidly once more.</w:t>
      </w:r>
      <w:r>
        <w:rPr>
          <w:rFonts w:ascii="Book Antiqua" w:hAnsi="Book Antiqua" w:cs="Book Antiqua"/>
          <w:color w:val="000000"/>
          <w:sz w:val="22"/>
          <w:szCs w:val="22"/>
          <w:u w:val="none"/>
        </w:rPr>
        <w:t xml:space="preserve"> This may have been the reason why tanks # 3 and #4 had the low oxygen level and tank # 3 had the lowest Secchi reading.  </w:t>
      </w:r>
    </w:p>
    <w:p w:rsidR="00B05D19" w:rsidRDefault="00B05D19">
      <w:pPr>
        <w:autoSpaceDE w:val="0"/>
        <w:autoSpaceDN w:val="0"/>
        <w:snapToGrid w:val="0"/>
        <w:spacing w:line="480" w:lineRule="auto"/>
        <w:jc w:val="both"/>
        <w:rPr>
          <w:rFonts w:ascii="Book Antiqua" w:hAnsi="Book Antiqua" w:cs="Book Antiqua"/>
          <w:color w:val="000000"/>
          <w:sz w:val="22"/>
          <w:szCs w:val="22"/>
          <w:u w:val="none"/>
          <w:lang/>
        </w:rPr>
      </w:pPr>
      <w:r>
        <w:rPr>
          <w:rFonts w:ascii="Book Antiqua" w:hAnsi="Book Antiqua" w:cs="Book Antiqua"/>
          <w:color w:val="000000"/>
          <w:sz w:val="22"/>
          <w:szCs w:val="22"/>
          <w:u w:val="none"/>
          <w:lang/>
        </w:rPr>
        <w:t xml:space="preserve">The time at which the critical stage is reached is </w:t>
      </w:r>
      <w:r>
        <w:rPr>
          <w:rFonts w:ascii="Book Antiqua" w:hAnsi="Book Antiqua" w:cs="Book Antiqua"/>
          <w:color w:val="000000"/>
          <w:sz w:val="22"/>
          <w:szCs w:val="22"/>
          <w:u w:val="none"/>
        </w:rPr>
        <w:t xml:space="preserve">not the </w:t>
      </w:r>
      <w:r>
        <w:rPr>
          <w:rFonts w:ascii="Book Antiqua" w:hAnsi="Book Antiqua" w:cs="Book Antiqua"/>
          <w:color w:val="000000"/>
          <w:sz w:val="22"/>
          <w:szCs w:val="22"/>
          <w:u w:val="none"/>
          <w:lang/>
        </w:rPr>
        <w:t xml:space="preserve">same. This is </w:t>
      </w:r>
      <w:r>
        <w:rPr>
          <w:rFonts w:ascii="Book Antiqua" w:hAnsi="Book Antiqua" w:cs="Book Antiqua"/>
          <w:color w:val="000000"/>
          <w:sz w:val="22"/>
          <w:szCs w:val="22"/>
          <w:u w:val="none"/>
        </w:rPr>
        <w:t xml:space="preserve">may </w:t>
      </w:r>
      <w:r>
        <w:rPr>
          <w:rFonts w:ascii="Book Antiqua" w:hAnsi="Book Antiqua" w:cs="Book Antiqua"/>
          <w:color w:val="000000"/>
          <w:sz w:val="22"/>
          <w:szCs w:val="22"/>
          <w:u w:val="none"/>
          <w:lang/>
        </w:rPr>
        <w:t>be due to differences from one t</w:t>
      </w:r>
      <w:r>
        <w:rPr>
          <w:rFonts w:ascii="Book Antiqua" w:hAnsi="Book Antiqua" w:cs="Book Antiqua"/>
          <w:color w:val="000000"/>
          <w:sz w:val="22"/>
          <w:szCs w:val="22"/>
          <w:u w:val="none"/>
        </w:rPr>
        <w:t>ank</w:t>
      </w:r>
      <w:r>
        <w:rPr>
          <w:rFonts w:ascii="Book Antiqua" w:hAnsi="Book Antiqua" w:cs="Book Antiqua"/>
          <w:color w:val="000000"/>
          <w:sz w:val="22"/>
          <w:szCs w:val="22"/>
          <w:u w:val="none"/>
          <w:lang/>
        </w:rPr>
        <w:t xml:space="preserve"> to another, in the respective reproduction rates of animals and algae. The factors controlling these reproduction rates are still unknown. Sometimes the critical stage was reached soon after inoculation, before the numbers of algae were very high, and there was no sudden asphyxiation, but only a gradual disappearance, apparently from starvation, following the disappearance of the algae. While no direct proof can be offered, it seems likely that the differences were due to variation in the animal population, arising from chance inoculation with animals from previous experiments. </w:t>
      </w:r>
    </w:p>
    <w:p w:rsidR="00B05D19" w:rsidRDefault="00B05D19">
      <w:pPr>
        <w:autoSpaceDE w:val="0"/>
        <w:autoSpaceDN w:val="0"/>
        <w:snapToGrid w:val="0"/>
        <w:spacing w:before="240" w:beforeAutospacing="0" w:after="240" w:afterAutospacing="0" w:line="480" w:lineRule="auto"/>
        <w:jc w:val="both"/>
        <w:rPr>
          <w:rFonts w:ascii="Book Antiqua" w:hAnsi="Book Antiqua" w:cs="Book Antiqua"/>
          <w:color w:val="000000"/>
          <w:sz w:val="22"/>
          <w:szCs w:val="22"/>
          <w:u w:val="none"/>
          <w:lang/>
        </w:rPr>
      </w:pPr>
      <w:r>
        <w:rPr>
          <w:rFonts w:ascii="Book Antiqua" w:hAnsi="Book Antiqua" w:cs="Book Antiqua"/>
          <w:color w:val="000000"/>
          <w:u w:val="none"/>
        </w:rPr>
        <w:t xml:space="preserve">Pennington, (1941) found a </w:t>
      </w:r>
      <w:r>
        <w:rPr>
          <w:rFonts w:ascii="Book Antiqua" w:hAnsi="Book Antiqua" w:cs="Book Antiqua"/>
          <w:color w:val="000000"/>
          <w:sz w:val="22"/>
          <w:szCs w:val="22"/>
          <w:u w:val="none"/>
          <w:lang/>
        </w:rPr>
        <w:t xml:space="preserve">phenomenon </w:t>
      </w:r>
      <w:r>
        <w:rPr>
          <w:rFonts w:ascii="Book Antiqua" w:hAnsi="Book Antiqua" w:cs="Book Antiqua"/>
          <w:color w:val="000000"/>
          <w:sz w:val="22"/>
          <w:szCs w:val="22"/>
          <w:u w:val="none"/>
        </w:rPr>
        <w:t xml:space="preserve">that was </w:t>
      </w:r>
      <w:r>
        <w:rPr>
          <w:rFonts w:ascii="Book Antiqua" w:hAnsi="Book Antiqua" w:cs="Book Antiqua"/>
          <w:color w:val="000000"/>
          <w:sz w:val="22"/>
          <w:szCs w:val="22"/>
          <w:u w:val="none"/>
          <w:lang/>
        </w:rPr>
        <w:t xml:space="preserve">similar to </w:t>
      </w:r>
      <w:r>
        <w:rPr>
          <w:rFonts w:ascii="Book Antiqua" w:hAnsi="Book Antiqua" w:cs="Book Antiqua"/>
          <w:color w:val="000000"/>
          <w:sz w:val="22"/>
          <w:szCs w:val="22"/>
          <w:u w:val="none"/>
        </w:rPr>
        <w:t>what was</w:t>
      </w:r>
      <w:r>
        <w:rPr>
          <w:rFonts w:ascii="Book Antiqua" w:hAnsi="Book Antiqua" w:cs="Book Antiqua"/>
          <w:color w:val="000000"/>
          <w:sz w:val="22"/>
          <w:szCs w:val="22"/>
          <w:u w:val="none"/>
          <w:lang/>
        </w:rPr>
        <w:t xml:space="preserve"> described from the experimental tubs. In the rich culture solution of the tubs, both animals and algae were present in greater concentration than is found in ponds, but there </w:t>
      </w:r>
      <w:r>
        <w:rPr>
          <w:rFonts w:ascii="Book Antiqua" w:hAnsi="Book Antiqua" w:cs="Book Antiqua"/>
          <w:color w:val="000000"/>
          <w:sz w:val="22"/>
          <w:szCs w:val="22"/>
          <w:u w:val="none"/>
        </w:rPr>
        <w:t xml:space="preserve">was </w:t>
      </w:r>
      <w:r>
        <w:rPr>
          <w:rFonts w:ascii="Book Antiqua" w:hAnsi="Book Antiqua" w:cs="Book Antiqua"/>
          <w:color w:val="000000"/>
          <w:sz w:val="22"/>
          <w:szCs w:val="22"/>
          <w:u w:val="none"/>
          <w:lang/>
        </w:rPr>
        <w:t xml:space="preserve">no reason why similar crashs should </w:t>
      </w:r>
      <w:r>
        <w:rPr>
          <w:rFonts w:ascii="Book Antiqua" w:hAnsi="Book Antiqua" w:cs="Book Antiqua"/>
          <w:color w:val="000000"/>
          <w:sz w:val="22"/>
          <w:szCs w:val="22"/>
          <w:u w:val="none"/>
        </w:rPr>
        <w:t>n</w:t>
      </w:r>
      <w:r>
        <w:rPr>
          <w:rFonts w:ascii="Book Antiqua" w:hAnsi="Book Antiqua" w:cs="Book Antiqua"/>
          <w:color w:val="000000"/>
          <w:sz w:val="22"/>
          <w:szCs w:val="22"/>
          <w:u w:val="none"/>
          <w:lang/>
        </w:rPr>
        <w:t xml:space="preserve">ot occur in eutrophic ponds. </w:t>
      </w:r>
      <w:r>
        <w:rPr>
          <w:rFonts w:ascii="Book Antiqua" w:hAnsi="Book Antiqua" w:cs="Book Antiqua"/>
          <w:color w:val="000000"/>
          <w:sz w:val="22"/>
          <w:szCs w:val="22"/>
          <w:u w:val="none"/>
        </w:rPr>
        <w:t>A</w:t>
      </w:r>
      <w:r>
        <w:rPr>
          <w:rFonts w:ascii="Book Antiqua" w:hAnsi="Book Antiqua" w:cs="Book Antiqua"/>
          <w:color w:val="000000"/>
          <w:sz w:val="22"/>
          <w:szCs w:val="22"/>
          <w:u w:val="none"/>
          <w:lang/>
        </w:rPr>
        <w:t xml:space="preserve"> crash was observed in a pond near Burghfield Common, Reading, in the autumn of 1938. A </w:t>
      </w:r>
      <w:r>
        <w:rPr>
          <w:rFonts w:ascii="Book Antiqua" w:hAnsi="Book Antiqua" w:cs="Book Antiqua"/>
          <w:color w:val="000000"/>
          <w:sz w:val="22"/>
          <w:szCs w:val="22"/>
          <w:u w:val="none"/>
        </w:rPr>
        <w:t xml:space="preserve">rich </w:t>
      </w:r>
      <w:r>
        <w:rPr>
          <w:rFonts w:ascii="Book Antiqua" w:hAnsi="Book Antiqua" w:cs="Book Antiqua"/>
          <w:color w:val="000000"/>
          <w:sz w:val="22"/>
          <w:szCs w:val="22"/>
          <w:u w:val="none"/>
          <w:lang/>
        </w:rPr>
        <w:t xml:space="preserve">growth of algae, </w:t>
      </w:r>
      <w:r>
        <w:rPr>
          <w:rFonts w:ascii="Book Antiqua" w:hAnsi="Book Antiqua" w:cs="Book Antiqua"/>
          <w:color w:val="000000"/>
          <w:sz w:val="22"/>
          <w:szCs w:val="22"/>
          <w:u w:val="none"/>
        </w:rPr>
        <w:t>comprising mainly of f</w:t>
      </w:r>
      <w:r>
        <w:rPr>
          <w:rFonts w:ascii="Book Antiqua" w:hAnsi="Book Antiqua" w:cs="Book Antiqua"/>
          <w:color w:val="000000"/>
          <w:sz w:val="22"/>
          <w:szCs w:val="22"/>
          <w:u w:val="none"/>
          <w:lang/>
        </w:rPr>
        <w:t xml:space="preserve">lagellates, developed in the water, and then suddenly disappeared, </w:t>
      </w:r>
      <w:r>
        <w:rPr>
          <w:rFonts w:ascii="Book Antiqua" w:hAnsi="Book Antiqua" w:cs="Book Antiqua"/>
          <w:color w:val="000000"/>
          <w:sz w:val="22"/>
          <w:szCs w:val="22"/>
          <w:u w:val="none"/>
        </w:rPr>
        <w:t>the</w:t>
      </w:r>
      <w:r>
        <w:rPr>
          <w:rFonts w:ascii="Book Antiqua" w:hAnsi="Book Antiqua" w:cs="Book Antiqua"/>
          <w:color w:val="000000"/>
          <w:sz w:val="22"/>
          <w:szCs w:val="22"/>
          <w:u w:val="none"/>
          <w:lang/>
        </w:rPr>
        <w:t xml:space="preserve"> disappearance coincid</w:t>
      </w:r>
      <w:r>
        <w:rPr>
          <w:rFonts w:ascii="Book Antiqua" w:hAnsi="Book Antiqua" w:cs="Book Antiqua"/>
          <w:color w:val="000000"/>
          <w:sz w:val="22"/>
          <w:szCs w:val="22"/>
          <w:u w:val="none"/>
        </w:rPr>
        <w:t>ed</w:t>
      </w:r>
      <w:r>
        <w:rPr>
          <w:rFonts w:ascii="Book Antiqua" w:hAnsi="Book Antiqua" w:cs="Book Antiqua"/>
          <w:color w:val="000000"/>
          <w:sz w:val="22"/>
          <w:szCs w:val="22"/>
          <w:u w:val="none"/>
          <w:lang/>
        </w:rPr>
        <w:t xml:space="preserve"> with the appearance of large numbers of Cladoceran (probably </w:t>
      </w:r>
      <w:r>
        <w:rPr>
          <w:rFonts w:ascii="Book Antiqua" w:hAnsi="Book Antiqua" w:cs="Book Antiqua"/>
          <w:i/>
          <w:iCs/>
          <w:color w:val="000000"/>
          <w:sz w:val="22"/>
          <w:szCs w:val="22"/>
          <w:u w:val="none"/>
          <w:lang/>
        </w:rPr>
        <w:t>Daphnia sp</w:t>
      </w:r>
      <w:r>
        <w:rPr>
          <w:rFonts w:ascii="Book Antiqua" w:hAnsi="Book Antiqua" w:cs="Book Antiqua"/>
          <w:color w:val="000000"/>
          <w:sz w:val="22"/>
          <w:szCs w:val="22"/>
          <w:u w:val="none"/>
          <w:lang/>
        </w:rPr>
        <w:t xml:space="preserve">.) and a Copepod. </w:t>
      </w:r>
      <w:r>
        <w:rPr>
          <w:rFonts w:ascii="Book Antiqua" w:hAnsi="Book Antiqua" w:cs="Book Antiqua"/>
          <w:color w:val="000000"/>
          <w:sz w:val="22"/>
          <w:szCs w:val="22"/>
          <w:u w:val="none"/>
        </w:rPr>
        <w:t>T</w:t>
      </w:r>
      <w:r>
        <w:rPr>
          <w:rFonts w:ascii="Book Antiqua" w:hAnsi="Book Antiqua" w:cs="Book Antiqua"/>
          <w:color w:val="000000"/>
          <w:sz w:val="22"/>
          <w:szCs w:val="22"/>
          <w:u w:val="none"/>
          <w:lang/>
        </w:rPr>
        <w:t xml:space="preserve">he water became black and acquired a foul smell, </w:t>
      </w:r>
      <w:r>
        <w:rPr>
          <w:rFonts w:ascii="Book Antiqua" w:hAnsi="Book Antiqua" w:cs="Book Antiqua"/>
          <w:color w:val="000000"/>
          <w:sz w:val="22"/>
          <w:szCs w:val="22"/>
          <w:u w:val="none"/>
        </w:rPr>
        <w:t xml:space="preserve">which was </w:t>
      </w:r>
      <w:r>
        <w:rPr>
          <w:rFonts w:ascii="Book Antiqua" w:hAnsi="Book Antiqua" w:cs="Book Antiqua"/>
          <w:color w:val="000000"/>
          <w:sz w:val="22"/>
          <w:szCs w:val="22"/>
          <w:u w:val="none"/>
          <w:lang/>
        </w:rPr>
        <w:t>typical of anaerobic waters. Th</w:t>
      </w:r>
      <w:r>
        <w:rPr>
          <w:rFonts w:ascii="Book Antiqua" w:hAnsi="Book Antiqua" w:cs="Book Antiqua"/>
          <w:color w:val="000000"/>
          <w:sz w:val="22"/>
          <w:szCs w:val="22"/>
          <w:u w:val="none"/>
        </w:rPr>
        <w:t>e</w:t>
      </w:r>
      <w:r>
        <w:rPr>
          <w:rFonts w:ascii="Book Antiqua" w:hAnsi="Book Antiqua" w:cs="Book Antiqua"/>
          <w:color w:val="000000"/>
          <w:sz w:val="22"/>
          <w:szCs w:val="22"/>
          <w:u w:val="none"/>
          <w:lang/>
        </w:rPr>
        <w:t xml:space="preserve"> late phase of a crash, in which the zooplankton is concentrated in the upper layers of the water, which are more oxygenated, and algae have practically disappeared from the water, is common in farm ponds.</w:t>
      </w:r>
    </w:p>
    <w:p w:rsidR="00B05D19" w:rsidRDefault="00B05D19">
      <w:pPr>
        <w:autoSpaceDE w:val="0"/>
        <w:autoSpaceDN w:val="0"/>
        <w:snapToGrid w:val="0"/>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 xml:space="preserve">The differences in </w:t>
      </w:r>
      <w:r>
        <w:rPr>
          <w:rFonts w:ascii="Book Antiqua" w:hAnsi="Book Antiqua" w:cs="Book Antiqua"/>
          <w:color w:val="000000"/>
          <w:sz w:val="22"/>
          <w:szCs w:val="22"/>
          <w:u w:val="none"/>
          <w:lang/>
        </w:rPr>
        <w:t>the growth of algae in similarly treated t</w:t>
      </w:r>
      <w:r>
        <w:rPr>
          <w:rFonts w:ascii="Book Antiqua" w:hAnsi="Book Antiqua" w:cs="Book Antiqua"/>
          <w:color w:val="000000"/>
          <w:sz w:val="22"/>
          <w:szCs w:val="22"/>
          <w:u w:val="none"/>
        </w:rPr>
        <w:t xml:space="preserve">anks may be </w:t>
      </w:r>
      <w:r>
        <w:rPr>
          <w:rFonts w:ascii="Book Antiqua" w:hAnsi="Book Antiqua" w:cs="Book Antiqua"/>
          <w:color w:val="000000"/>
          <w:sz w:val="22"/>
          <w:szCs w:val="22"/>
          <w:u w:val="none"/>
          <w:lang/>
        </w:rPr>
        <w:t xml:space="preserve">due to </w:t>
      </w:r>
      <w:r>
        <w:rPr>
          <w:rFonts w:ascii="Book Antiqua" w:hAnsi="Book Antiqua" w:cs="Book Antiqua"/>
          <w:color w:val="000000"/>
          <w:sz w:val="22"/>
          <w:szCs w:val="22"/>
          <w:u w:val="none"/>
        </w:rPr>
        <w:t xml:space="preserve">the </w:t>
      </w:r>
      <w:r>
        <w:rPr>
          <w:rFonts w:ascii="Book Antiqua" w:hAnsi="Book Antiqua" w:cs="Book Antiqua"/>
          <w:color w:val="000000"/>
          <w:sz w:val="22"/>
          <w:szCs w:val="22"/>
          <w:u w:val="none"/>
          <w:lang/>
        </w:rPr>
        <w:t xml:space="preserve">chance </w:t>
      </w:r>
      <w:r>
        <w:rPr>
          <w:rFonts w:ascii="Book Antiqua" w:hAnsi="Book Antiqua" w:cs="Book Antiqua"/>
          <w:color w:val="000000"/>
          <w:sz w:val="22"/>
          <w:szCs w:val="22"/>
          <w:u w:val="none"/>
        </w:rPr>
        <w:t xml:space="preserve">of </w:t>
      </w:r>
      <w:r>
        <w:rPr>
          <w:rFonts w:ascii="Book Antiqua" w:hAnsi="Book Antiqua" w:cs="Book Antiqua"/>
          <w:color w:val="000000"/>
          <w:sz w:val="22"/>
          <w:szCs w:val="22"/>
          <w:u w:val="none"/>
          <w:lang/>
        </w:rPr>
        <w:t>variation in the number of plankton-feeding animals. In t</w:t>
      </w:r>
      <w:r>
        <w:rPr>
          <w:rFonts w:ascii="Book Antiqua" w:hAnsi="Book Antiqua" w:cs="Book Antiqua"/>
          <w:color w:val="000000"/>
          <w:sz w:val="22"/>
          <w:szCs w:val="22"/>
          <w:u w:val="none"/>
        </w:rPr>
        <w:t>ank</w:t>
      </w:r>
      <w:r>
        <w:rPr>
          <w:rFonts w:ascii="Book Antiqua" w:hAnsi="Book Antiqua" w:cs="Book Antiqua"/>
          <w:color w:val="000000"/>
          <w:sz w:val="22"/>
          <w:szCs w:val="22"/>
          <w:u w:val="none"/>
          <w:lang/>
        </w:rPr>
        <w:t xml:space="preserve">s, the effects of plankton-feeding animals on the phytoplankton showed </w:t>
      </w:r>
      <w:r>
        <w:rPr>
          <w:rFonts w:ascii="Book Antiqua" w:hAnsi="Book Antiqua" w:cs="Book Antiqua"/>
          <w:color w:val="000000"/>
          <w:sz w:val="22"/>
          <w:szCs w:val="22"/>
          <w:u w:val="none"/>
        </w:rPr>
        <w:t>no</w:t>
      </w:r>
      <w:r>
        <w:rPr>
          <w:rFonts w:ascii="Book Antiqua" w:hAnsi="Book Antiqua" w:cs="Book Antiqua"/>
          <w:color w:val="000000"/>
          <w:sz w:val="22"/>
          <w:szCs w:val="22"/>
          <w:u w:val="none"/>
          <w:lang/>
        </w:rPr>
        <w:t xml:space="preserve"> relation to season. </w:t>
      </w:r>
    </w:p>
    <w:p w:rsidR="00B05D19" w:rsidRDefault="00B05D19">
      <w:pPr>
        <w:pStyle w:val="Heading2"/>
      </w:pPr>
      <w:r>
        <w:t>Conclusion</w:t>
      </w:r>
    </w:p>
    <w:p w:rsidR="00B05D19" w:rsidRDefault="00B05D19">
      <w:pPr>
        <w:autoSpaceDE w:val="0"/>
        <w:autoSpaceDN w:val="0"/>
        <w:snapToGrid w:val="0"/>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 xml:space="preserve">It was found that when organic fertilizers are used there is a higher phytoplankton bloom and higher oxygen level in the tanks where as when inorganic fertilizers are used there is a greater zooplankton population. </w:t>
      </w:r>
    </w:p>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t>When organic and inorganic fertilizers are combined it provides food for fishes and the fishes in the combined tank had the highest weight gained. Obtaining maximum fish production, it is necessary to maintain the nutrient status of the pond to an optimum range. (Brunson et al, 1999).</w:t>
      </w:r>
    </w:p>
    <w:p w:rsidR="00B05D19" w:rsidRDefault="00B05D19">
      <w:pPr>
        <w:autoSpaceDE w:val="0"/>
        <w:autoSpaceDN w:val="0"/>
        <w:snapToGrid w:val="0"/>
        <w:spacing w:after="0" w:line="480" w:lineRule="auto"/>
        <w:jc w:val="both"/>
        <w:rPr>
          <w:rFonts w:ascii="Book Antiqua" w:hAnsi="Book Antiqua" w:cs="Book Antiqua"/>
          <w:color w:val="000000"/>
          <w:u w:val="none"/>
          <w:lang/>
        </w:rPr>
      </w:pPr>
      <w:r>
        <w:rPr>
          <w:rFonts w:ascii="Book Antiqua" w:hAnsi="Book Antiqua" w:cs="Book Antiqua"/>
          <w:i/>
          <w:iCs/>
          <w:color w:val="000000"/>
          <w:u w:val="none"/>
          <w:lang/>
        </w:rPr>
        <w:t>Brachionuspala</w:t>
      </w:r>
      <w:r>
        <w:rPr>
          <w:rFonts w:ascii="Book Antiqua" w:hAnsi="Book Antiqua" w:cs="Book Antiqua"/>
          <w:color w:val="000000"/>
          <w:u w:val="none"/>
          <w:lang/>
        </w:rPr>
        <w:t xml:space="preserve"> and </w:t>
      </w:r>
      <w:r>
        <w:rPr>
          <w:rFonts w:ascii="Book Antiqua" w:hAnsi="Book Antiqua" w:cs="Book Antiqua"/>
          <w:i/>
          <w:iCs/>
          <w:color w:val="000000"/>
          <w:u w:val="none"/>
          <w:lang/>
        </w:rPr>
        <w:t>Daphnia pulex</w:t>
      </w:r>
      <w:r>
        <w:rPr>
          <w:rFonts w:ascii="Book Antiqua" w:hAnsi="Book Antiqua" w:cs="Book Antiqua"/>
          <w:color w:val="000000"/>
          <w:u w:val="none"/>
        </w:rPr>
        <w:t xml:space="preserve"> which are </w:t>
      </w:r>
      <w:r>
        <w:rPr>
          <w:rFonts w:ascii="Book Antiqua" w:hAnsi="Book Antiqua" w:cs="Book Antiqua"/>
          <w:color w:val="000000"/>
          <w:u w:val="none"/>
          <w:lang/>
        </w:rPr>
        <w:t xml:space="preserve">plankton-feeding animals, </w:t>
      </w:r>
      <w:r>
        <w:rPr>
          <w:rFonts w:ascii="Book Antiqua" w:hAnsi="Book Antiqua" w:cs="Book Antiqua"/>
          <w:color w:val="000000"/>
          <w:u w:val="none"/>
        </w:rPr>
        <w:t>will decrease  t</w:t>
      </w:r>
      <w:r>
        <w:rPr>
          <w:rFonts w:ascii="Book Antiqua" w:hAnsi="Book Antiqua" w:cs="Book Antiqua"/>
          <w:color w:val="000000"/>
          <w:u w:val="none"/>
          <w:lang/>
        </w:rPr>
        <w:t xml:space="preserve">he numbers of the phytoplankton very rapidly when present in </w:t>
      </w:r>
      <w:r>
        <w:rPr>
          <w:rFonts w:ascii="Book Antiqua" w:hAnsi="Book Antiqua" w:cs="Book Antiqua"/>
          <w:color w:val="000000"/>
          <w:u w:val="none"/>
        </w:rPr>
        <w:t xml:space="preserve">high </w:t>
      </w:r>
      <w:r>
        <w:rPr>
          <w:rFonts w:ascii="Book Antiqua" w:hAnsi="Book Antiqua" w:cs="Book Antiqua"/>
          <w:color w:val="000000"/>
          <w:u w:val="none"/>
          <w:lang/>
        </w:rPr>
        <w:t>numbers</w:t>
      </w:r>
      <w:r>
        <w:rPr>
          <w:rFonts w:ascii="Book Antiqua" w:hAnsi="Book Antiqua" w:cs="Book Antiqua"/>
          <w:color w:val="000000"/>
          <w:u w:val="none"/>
        </w:rPr>
        <w:t>.</w:t>
      </w:r>
    </w:p>
    <w:p w:rsidR="00B05D19" w:rsidRDefault="00B05D19">
      <w:pPr>
        <w:autoSpaceDE w:val="0"/>
        <w:autoSpaceDN w:val="0"/>
        <w:snapToGrid w:val="0"/>
        <w:spacing w:after="0" w:line="480" w:lineRule="auto"/>
        <w:jc w:val="both"/>
        <w:rPr>
          <w:rFonts w:ascii="Book Antiqua" w:hAnsi="Book Antiqua" w:cs="Book Antiqua"/>
          <w:color w:val="000000"/>
          <w:u w:val="none"/>
          <w:lang/>
        </w:rPr>
      </w:pPr>
      <w:r>
        <w:rPr>
          <w:rFonts w:ascii="Book Antiqua" w:hAnsi="Book Antiqua" w:cs="Book Antiqua"/>
          <w:color w:val="000000"/>
          <w:u w:val="none"/>
          <w:lang/>
        </w:rPr>
        <w:t>I</w:t>
      </w:r>
      <w:r>
        <w:rPr>
          <w:rFonts w:ascii="Book Antiqua" w:hAnsi="Book Antiqua" w:cs="Book Antiqua"/>
          <w:color w:val="000000"/>
          <w:u w:val="none"/>
        </w:rPr>
        <w:t xml:space="preserve">t was </w:t>
      </w:r>
      <w:r>
        <w:rPr>
          <w:rFonts w:ascii="Book Antiqua" w:hAnsi="Book Antiqua" w:cs="Book Antiqua"/>
          <w:color w:val="000000"/>
          <w:u w:val="none"/>
          <w:lang/>
        </w:rPr>
        <w:t>observed</w:t>
      </w:r>
      <w:r>
        <w:rPr>
          <w:rFonts w:ascii="Book Antiqua" w:hAnsi="Book Antiqua" w:cs="Book Antiqua"/>
          <w:color w:val="000000"/>
          <w:u w:val="none"/>
        </w:rPr>
        <w:t xml:space="preserve"> that </w:t>
      </w:r>
      <w:r>
        <w:rPr>
          <w:rFonts w:ascii="Book Antiqua" w:hAnsi="Book Antiqua" w:cs="Book Antiqua"/>
          <w:color w:val="000000"/>
          <w:u w:val="none"/>
          <w:lang/>
        </w:rPr>
        <w:t xml:space="preserve">a rapid reduction of the phytoplankton was accompanied by almost complete oxygen depletion, and death of the animals, after which the algae </w:t>
      </w:r>
      <w:r>
        <w:rPr>
          <w:rFonts w:ascii="Book Antiqua" w:hAnsi="Book Antiqua" w:cs="Book Antiqua"/>
          <w:color w:val="000000"/>
          <w:u w:val="none"/>
        </w:rPr>
        <w:t xml:space="preserve"> population </w:t>
      </w:r>
      <w:r>
        <w:rPr>
          <w:rFonts w:ascii="Book Antiqua" w:hAnsi="Book Antiqua" w:cs="Book Antiqua"/>
          <w:color w:val="000000"/>
          <w:u w:val="none"/>
          <w:lang/>
        </w:rPr>
        <w:t>increased</w:t>
      </w:r>
      <w:r>
        <w:rPr>
          <w:rFonts w:ascii="Book Antiqua" w:hAnsi="Book Antiqua" w:cs="Book Antiqua"/>
          <w:color w:val="000000"/>
          <w:u w:val="none"/>
        </w:rPr>
        <w:t xml:space="preserve"> again</w:t>
      </w:r>
      <w:r>
        <w:rPr>
          <w:rFonts w:ascii="Book Antiqua" w:hAnsi="Book Antiqua" w:cs="Book Antiqua"/>
          <w:color w:val="000000"/>
          <w:u w:val="none"/>
          <w:lang/>
        </w:rPr>
        <w:t>. This cycle of events observed in experimental tubs, has been found to occur in ponds</w:t>
      </w:r>
      <w:r>
        <w:rPr>
          <w:rFonts w:ascii="Book Antiqua" w:hAnsi="Book Antiqua" w:cs="Book Antiqua"/>
          <w:color w:val="000000"/>
          <w:u w:val="none"/>
        </w:rPr>
        <w:t>, Pennington, (1941). I</w:t>
      </w:r>
      <w:r>
        <w:rPr>
          <w:rFonts w:ascii="Book Antiqua" w:hAnsi="Book Antiqua" w:cs="Book Antiqua"/>
          <w:color w:val="000000"/>
          <w:u w:val="none"/>
          <w:lang/>
        </w:rPr>
        <w:t>n addition to rapid and sudden reduction in numbers of algae, plankton-feeding animals may have important effects on the rate of increase in numbers of algae at any stage of the annual cycle.</w:t>
      </w:r>
    </w:p>
    <w:p w:rsidR="00B05D19" w:rsidRDefault="00B05D19">
      <w:pPr>
        <w:autoSpaceDE w:val="0"/>
        <w:autoSpaceDN w:val="0"/>
        <w:snapToGrid w:val="0"/>
        <w:spacing w:line="480" w:lineRule="auto"/>
        <w:jc w:val="both"/>
        <w:rPr>
          <w:rFonts w:ascii="Book Antiqua" w:hAnsi="Book Antiqua" w:cs="Book Antiqua"/>
          <w:color w:val="000000"/>
          <w:sz w:val="22"/>
          <w:szCs w:val="22"/>
          <w:u w:val="none"/>
        </w:rPr>
      </w:pPr>
    </w:p>
    <w:p w:rsidR="00B05D19" w:rsidRDefault="00B05D19">
      <w:pPr>
        <w:autoSpaceDE w:val="0"/>
        <w:autoSpaceDN w:val="0"/>
        <w:snapToGrid w:val="0"/>
        <w:spacing w:after="0" w:line="360" w:lineRule="auto"/>
        <w:jc w:val="center"/>
        <w:rPr>
          <w:rFonts w:ascii="Book Antiqua" w:hAnsi="Book Antiqua" w:cs="Book Antiqua"/>
          <w:b/>
          <w:bCs/>
          <w:color w:val="000000"/>
          <w:sz w:val="22"/>
          <w:szCs w:val="22"/>
          <w:u w:val="none"/>
        </w:rPr>
      </w:pPr>
      <w:r>
        <w:rPr>
          <w:rFonts w:ascii="Book Antiqua" w:hAnsi="Book Antiqua" w:cs="Book Antiqua"/>
          <w:b/>
          <w:bCs/>
          <w:color w:val="000000"/>
          <w:sz w:val="22"/>
          <w:szCs w:val="22"/>
          <w:u w:val="none"/>
        </w:rPr>
        <w:t>References</w:t>
      </w:r>
    </w:p>
    <w:p w:rsidR="00B05D19" w:rsidRDefault="00B05D19">
      <w:pPr>
        <w:pStyle w:val="ListParagraph"/>
        <w:numPr>
          <w:ilvl w:val="0"/>
          <w:numId w:val="3"/>
        </w:numPr>
        <w:spacing w:line="360" w:lineRule="auto"/>
        <w:jc w:val="both"/>
        <w:rPr>
          <w:rFonts w:ascii="Book Antiqua" w:hAnsi="Book Antiqua" w:cs="Book Antiqua"/>
          <w:color w:val="auto"/>
          <w:sz w:val="22"/>
          <w:szCs w:val="22"/>
          <w:u w:val="none"/>
        </w:rPr>
      </w:pPr>
      <w:r>
        <w:rPr>
          <w:rFonts w:ascii="Book Antiqua" w:hAnsi="Book Antiqua" w:cs="Book Antiqua"/>
          <w:color w:val="auto"/>
          <w:sz w:val="22"/>
          <w:szCs w:val="22"/>
          <w:u w:val="none"/>
        </w:rPr>
        <w:t>Bocek, A. 2009.</w:t>
      </w:r>
      <w:r>
        <w:rPr>
          <w:rFonts w:ascii="Book Antiqua" w:hAnsi="Book Antiqua" w:cs="Book Antiqua"/>
          <w:b/>
          <w:bCs/>
          <w:i/>
          <w:iCs/>
          <w:color w:val="auto"/>
          <w:sz w:val="22"/>
          <w:szCs w:val="22"/>
          <w:u w:val="none"/>
        </w:rPr>
        <w:t>Water Harvesting and Aquaculture for Rural Development.</w:t>
      </w:r>
      <w:r>
        <w:rPr>
          <w:rFonts w:ascii="Book Antiqua" w:hAnsi="Book Antiqua" w:cs="Book Antiqua"/>
          <w:color w:val="auto"/>
          <w:sz w:val="22"/>
          <w:szCs w:val="22"/>
          <w:u w:val="none"/>
        </w:rPr>
        <w:t xml:space="preserve">   International Center for Aquaculture and Aquatic Environments, Swingle Hall. Auburn University, Alabama 36849-5419 USA.</w:t>
      </w:r>
    </w:p>
    <w:p w:rsidR="00B05D19" w:rsidRDefault="00B05D19">
      <w:pPr>
        <w:pStyle w:val="ListParagraph"/>
        <w:numPr>
          <w:ilvl w:val="0"/>
          <w:numId w:val="3"/>
        </w:numPr>
        <w:spacing w:line="360" w:lineRule="auto"/>
        <w:jc w:val="both"/>
        <w:rPr>
          <w:rFonts w:ascii="Book Antiqua" w:hAnsi="Book Antiqua" w:cs="Book Antiqua"/>
          <w:color w:val="auto"/>
          <w:sz w:val="22"/>
          <w:szCs w:val="22"/>
          <w:u w:val="none"/>
        </w:rPr>
      </w:pPr>
      <w:r>
        <w:rPr>
          <w:rFonts w:ascii="Book Antiqua" w:hAnsi="Book Antiqua" w:cs="Book Antiqua"/>
          <w:color w:val="auto"/>
          <w:sz w:val="22"/>
          <w:szCs w:val="22"/>
          <w:u w:val="none"/>
        </w:rPr>
        <w:t xml:space="preserve">Brunson, W., Stone, N. and Hargreaves, J. 1999. </w:t>
      </w:r>
      <w:r>
        <w:rPr>
          <w:rFonts w:ascii="Book Antiqua" w:hAnsi="Book Antiqua" w:cs="Book Antiqua"/>
          <w:b/>
          <w:bCs/>
          <w:i/>
          <w:iCs/>
          <w:color w:val="auto"/>
          <w:sz w:val="22"/>
          <w:szCs w:val="22"/>
          <w:u w:val="none"/>
        </w:rPr>
        <w:t>Fertilization of Fish Ponds.</w:t>
      </w:r>
      <w:r>
        <w:rPr>
          <w:rFonts w:ascii="Book Antiqua" w:hAnsi="Book Antiqua" w:cs="Book Antiqua"/>
          <w:color w:val="auto"/>
          <w:sz w:val="22"/>
          <w:szCs w:val="22"/>
          <w:u w:val="none"/>
        </w:rPr>
        <w:t xml:space="preserve"> PR SRAC Publication No. 471 SRAC Publication No. 471.</w:t>
      </w:r>
    </w:p>
    <w:p w:rsidR="00B05D19" w:rsidRDefault="00B05D19">
      <w:pPr>
        <w:pStyle w:val="ListParagraph"/>
        <w:numPr>
          <w:ilvl w:val="0"/>
          <w:numId w:val="3"/>
        </w:numPr>
        <w:autoSpaceDE w:val="0"/>
        <w:autoSpaceDN w:val="0"/>
        <w:snapToGrid w:val="0"/>
        <w:spacing w:after="0" w:line="360" w:lineRule="auto"/>
        <w:jc w:val="both"/>
        <w:rPr>
          <w:rFonts w:ascii="Book Antiqua" w:hAnsi="Book Antiqua" w:cs="Book Antiqua"/>
          <w:color w:val="auto"/>
          <w:sz w:val="22"/>
          <w:szCs w:val="22"/>
          <w:u w:val="none"/>
        </w:rPr>
      </w:pPr>
      <w:r>
        <w:rPr>
          <w:rFonts w:ascii="Book Antiqua" w:hAnsi="Book Antiqua" w:cs="Book Antiqua"/>
          <w:color w:val="auto"/>
          <w:sz w:val="22"/>
          <w:szCs w:val="22"/>
          <w:u w:val="none"/>
        </w:rPr>
        <w:t>Dieffenbach, H. &amp;Sachse, R. (1912). BiologischeUntersuchungenanRadertieren in Teichgewassern. Internat. Rev. Hydrobiol., Biol. Supp. 4.</w:t>
      </w:r>
    </w:p>
    <w:p w:rsidR="00B05D19" w:rsidRDefault="00B05D19">
      <w:pPr>
        <w:pStyle w:val="ListParagraph"/>
        <w:numPr>
          <w:ilvl w:val="0"/>
          <w:numId w:val="3"/>
        </w:numPr>
        <w:autoSpaceDE w:val="0"/>
        <w:autoSpaceDN w:val="0"/>
        <w:snapToGrid w:val="0"/>
        <w:spacing w:after="0" w:line="360" w:lineRule="auto"/>
        <w:jc w:val="both"/>
        <w:rPr>
          <w:rFonts w:ascii="Book Antiqua" w:hAnsi="Book Antiqua" w:cs="Book Antiqua"/>
          <w:color w:val="auto"/>
          <w:sz w:val="22"/>
          <w:szCs w:val="22"/>
          <w:u w:val="none"/>
        </w:rPr>
      </w:pPr>
      <w:r>
        <w:rPr>
          <w:rFonts w:ascii="Book Antiqua" w:hAnsi="Book Antiqua" w:cs="Book Antiqua"/>
          <w:color w:val="auto"/>
          <w:sz w:val="22"/>
          <w:szCs w:val="22"/>
          <w:u w:val="none"/>
        </w:rPr>
        <w:t>Pennington, Winifred (1941). Diogenes rotundus, gen. et sp. nov.-a new alga from experimental tubs. J. Bot. 1941 (in the press).</w:t>
      </w:r>
    </w:p>
    <w:p w:rsidR="00B05D19" w:rsidRDefault="00B05D19">
      <w:pPr>
        <w:pStyle w:val="ListParagraph"/>
        <w:widowControl/>
        <w:numPr>
          <w:ilvl w:val="0"/>
          <w:numId w:val="3"/>
        </w:numPr>
        <w:overflowPunct/>
        <w:autoSpaceDE w:val="0"/>
        <w:autoSpaceDN w:val="0"/>
        <w:snapToGrid w:val="0"/>
        <w:spacing w:before="0" w:beforeAutospacing="0" w:after="0" w:afterAutospacing="0" w:line="480" w:lineRule="auto"/>
        <w:jc w:val="both"/>
        <w:rPr>
          <w:rFonts w:ascii="Book Antiqua" w:hAnsi="Book Antiqua" w:cs="Book Antiqua"/>
          <w:color w:val="auto"/>
          <w:kern w:val="0"/>
          <w:sz w:val="22"/>
          <w:szCs w:val="22"/>
          <w:u w:val="none"/>
        </w:rPr>
      </w:pPr>
      <w:r>
        <w:rPr>
          <w:rFonts w:ascii="Book Antiqua" w:hAnsi="Book Antiqua" w:cs="Book Antiqua"/>
          <w:color w:val="auto"/>
          <w:kern w:val="0"/>
          <w:sz w:val="22"/>
          <w:szCs w:val="22"/>
          <w:u w:val="none"/>
        </w:rPr>
        <w:t>Winifred Pennington (Aug., 1941) The Control of the Numbers of Freshwater Phytoplankton by Small Invertebrate Animals, Journal of Ecology, Vol. 29, No. 2 (Aug., 1941), pp. 204-211 Published by: British Ecological Society</w:t>
      </w:r>
    </w:p>
    <w:p w:rsidR="00B05D19" w:rsidRDefault="00B05D19">
      <w:pPr>
        <w:spacing w:line="480" w:lineRule="auto"/>
        <w:jc w:val="both"/>
        <w:rPr>
          <w:rFonts w:ascii="Book Antiqua" w:hAnsi="Book Antiqua" w:cs="Book Antiqua"/>
          <w:color w:val="auto"/>
          <w:sz w:val="22"/>
          <w:szCs w:val="22"/>
          <w:u w:val="none"/>
        </w:rPr>
      </w:pPr>
    </w:p>
    <w:p w:rsidR="00B05D19" w:rsidRDefault="00B05D19">
      <w:pPr>
        <w:spacing w:line="480" w:lineRule="auto"/>
        <w:jc w:val="both"/>
        <w:rPr>
          <w:rFonts w:ascii="Book Antiqua" w:hAnsi="Book Antiqua" w:cs="Book Antiqua"/>
          <w:color w:val="auto"/>
          <w:sz w:val="22"/>
          <w:szCs w:val="22"/>
          <w:u w:val="none"/>
        </w:rPr>
      </w:pPr>
    </w:p>
    <w:p w:rsidR="00B05D19" w:rsidRDefault="00B05D19">
      <w:pPr>
        <w:spacing w:line="480" w:lineRule="auto"/>
        <w:jc w:val="both"/>
        <w:rPr>
          <w:rFonts w:ascii="Book Antiqua" w:hAnsi="Book Antiqua" w:cs="Book Antiqua"/>
          <w:color w:val="auto"/>
          <w:sz w:val="22"/>
          <w:szCs w:val="22"/>
          <w:u w:val="none"/>
        </w:rPr>
      </w:pPr>
    </w:p>
    <w:p w:rsidR="00B05D19" w:rsidRDefault="00B05D19">
      <w:pPr>
        <w:spacing w:line="480" w:lineRule="auto"/>
        <w:jc w:val="both"/>
        <w:rPr>
          <w:rFonts w:ascii="Book Antiqua" w:hAnsi="Book Antiqua" w:cs="Book Antiqua"/>
          <w:color w:val="auto"/>
          <w:sz w:val="22"/>
          <w:szCs w:val="22"/>
          <w:u w:val="none"/>
        </w:rPr>
      </w:pPr>
    </w:p>
    <w:p w:rsidR="00B05D19" w:rsidRDefault="00B05D19">
      <w:pPr>
        <w:spacing w:line="480" w:lineRule="auto"/>
        <w:jc w:val="both"/>
        <w:rPr>
          <w:rFonts w:ascii="Book Antiqua" w:hAnsi="Book Antiqua" w:cs="Book Antiqua"/>
          <w:color w:val="auto"/>
          <w:sz w:val="22"/>
          <w:szCs w:val="22"/>
          <w:u w:val="none"/>
        </w:rPr>
      </w:pPr>
    </w:p>
    <w:p w:rsidR="00B05D19" w:rsidRDefault="00B05D19">
      <w:pPr>
        <w:spacing w:line="480" w:lineRule="auto"/>
        <w:jc w:val="both"/>
        <w:rPr>
          <w:rFonts w:ascii="Book Antiqua" w:hAnsi="Book Antiqua" w:cs="Book Antiqua"/>
          <w:color w:val="auto"/>
          <w:sz w:val="22"/>
          <w:szCs w:val="22"/>
          <w:u w:val="none"/>
        </w:rPr>
      </w:pPr>
    </w:p>
    <w:p w:rsidR="00B05D19" w:rsidRDefault="00B05D19">
      <w:pPr>
        <w:spacing w:line="480" w:lineRule="auto"/>
        <w:jc w:val="both"/>
        <w:rPr>
          <w:rFonts w:ascii="Book Antiqua" w:hAnsi="Book Antiqua" w:cs="Book Antiqua"/>
          <w:color w:val="auto"/>
          <w:sz w:val="22"/>
          <w:szCs w:val="22"/>
          <w:u w:val="none"/>
        </w:rPr>
      </w:pPr>
    </w:p>
    <w:p w:rsidR="00B05D19" w:rsidRDefault="00B05D19">
      <w:pPr>
        <w:spacing w:line="480" w:lineRule="auto"/>
        <w:jc w:val="both"/>
        <w:rPr>
          <w:rFonts w:ascii="Book Antiqua" w:hAnsi="Book Antiqua" w:cs="Book Antiqua"/>
          <w:color w:val="auto"/>
          <w:sz w:val="22"/>
          <w:szCs w:val="22"/>
          <w:u w:val="none"/>
        </w:rPr>
      </w:pPr>
    </w:p>
    <w:p w:rsidR="00B05D19" w:rsidRDefault="00B05D19">
      <w:pPr>
        <w:spacing w:line="360" w:lineRule="auto"/>
        <w:rPr>
          <w:rFonts w:ascii="Book Antiqua" w:hAnsi="Book Antiqua" w:cs="Book Antiqua"/>
          <w:b/>
          <w:bCs/>
          <w:color w:val="000000"/>
          <w:sz w:val="22"/>
          <w:szCs w:val="22"/>
        </w:rPr>
      </w:pPr>
      <w:r>
        <w:rPr>
          <w:rFonts w:ascii="Book Antiqua" w:hAnsi="Book Antiqua" w:cs="Book Antiqua"/>
          <w:b/>
          <w:bCs/>
          <w:color w:val="000000"/>
          <w:sz w:val="22"/>
          <w:szCs w:val="22"/>
        </w:rPr>
        <w:t>ANNEXES</w:t>
      </w:r>
    </w:p>
    <w:p w:rsidR="00B05D19" w:rsidRDefault="00B05D19">
      <w:pPr>
        <w:spacing w:line="360" w:lineRule="auto"/>
        <w:rPr>
          <w:rFonts w:ascii="Book Antiqua" w:hAnsi="Book Antiqua" w:cs="Book Antiqua"/>
          <w:color w:val="000000"/>
          <w:sz w:val="22"/>
          <w:szCs w:val="22"/>
        </w:rPr>
      </w:pPr>
      <w:r>
        <w:rPr>
          <w:rFonts w:ascii="Book Antiqua" w:hAnsi="Book Antiqua" w:cs="Book Antiqua"/>
          <w:b/>
          <w:bCs/>
          <w:color w:val="000000"/>
          <w:sz w:val="22"/>
          <w:szCs w:val="22"/>
        </w:rPr>
        <w:t xml:space="preserve">Annex 1 </w:t>
      </w:r>
      <w:r>
        <w:rPr>
          <w:rFonts w:ascii="Book Antiqua" w:hAnsi="Book Antiqua" w:cs="Book Antiqua"/>
          <w:color w:val="000000"/>
          <w:sz w:val="22"/>
          <w:szCs w:val="22"/>
        </w:rPr>
        <w:t xml:space="preserve">How they use fertilizers to increase the production of natural food for fish </w:t>
      </w:r>
    </w:p>
    <w:p w:rsidR="00B05D19" w:rsidRDefault="00B05D19">
      <w:pPr>
        <w:spacing w:line="360" w:lineRule="auto"/>
        <w:rPr>
          <w:rFonts w:ascii="Book Antiqua" w:hAnsi="Book Antiqua" w:cs="Book Antiqua"/>
          <w:color w:val="000000"/>
          <w:sz w:val="22"/>
          <w:szCs w:val="22"/>
        </w:rPr>
      </w:pPr>
      <w:r>
        <w:rPr>
          <w:rFonts w:ascii="Book Antiqua" w:hAnsi="Book Antiqua" w:cs="Book Antiqua"/>
          <w:noProof/>
          <w:color w:val="000000"/>
          <w:sz w:val="22"/>
          <w:szCs w:val="22"/>
          <w:u w:val="none"/>
        </w:rPr>
        <w:pict>
          <v:shape id="Picture 2" o:spid="_x0000_i1030" type="#_x0000_t75" alt="GR000291" style="width:471pt;height:528.75pt;visibility:visible">
            <v:imagedata r:id="rId30" o:title=""/>
          </v:shape>
        </w:pict>
      </w:r>
    </w:p>
    <w:p w:rsidR="00B05D19" w:rsidRDefault="00B05D19">
      <w:pPr>
        <w:spacing w:line="360" w:lineRule="auto"/>
        <w:rPr>
          <w:rFonts w:ascii="Book Antiqua" w:hAnsi="Book Antiqua" w:cs="Book Antiqua"/>
          <w:color w:val="000000"/>
          <w:sz w:val="22"/>
          <w:szCs w:val="22"/>
        </w:rPr>
      </w:pPr>
    </w:p>
    <w:p w:rsidR="00B05D19" w:rsidRDefault="00B05D19">
      <w:pPr>
        <w:spacing w:line="360" w:lineRule="auto"/>
        <w:rPr>
          <w:rFonts w:ascii="Book Antiqua" w:hAnsi="Book Antiqua" w:cs="Book Antiqua"/>
          <w:b/>
          <w:bCs/>
          <w:color w:val="000000"/>
          <w:sz w:val="22"/>
          <w:szCs w:val="22"/>
        </w:rPr>
      </w:pPr>
      <w:r>
        <w:rPr>
          <w:rFonts w:ascii="Book Antiqua" w:hAnsi="Book Antiqua" w:cs="Book Antiqua"/>
          <w:b/>
          <w:bCs/>
          <w:color w:val="000000"/>
          <w:sz w:val="22"/>
          <w:szCs w:val="22"/>
        </w:rPr>
        <w:t>Annex 2</w:t>
      </w:r>
    </w:p>
    <w:tbl>
      <w:tblPr>
        <w:tblW w:w="4533"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tblPr>
      <w:tblGrid>
        <w:gridCol w:w="2516"/>
        <w:gridCol w:w="3076"/>
        <w:gridCol w:w="3003"/>
      </w:tblGrid>
      <w:tr w:rsidR="00B05D19">
        <w:trPr>
          <w:trHeight w:val="142"/>
          <w:tblCellSpacing w:w="0" w:type="dxa"/>
          <w:jc w:val="center"/>
        </w:trPr>
        <w:tc>
          <w:tcPr>
            <w:tcW w:w="2516" w:type="dxa"/>
            <w:vAlign w:val="center"/>
          </w:tcPr>
          <w:p w:rsidR="00B05D19" w:rsidRDefault="00B05D19">
            <w:pPr>
              <w:spacing w:line="360" w:lineRule="auto"/>
              <w:jc w:val="center"/>
              <w:rPr>
                <w:rFonts w:ascii="Book Antiqua" w:hAnsi="Book Antiqua" w:cs="Book Antiqua"/>
                <w:b/>
                <w:bCs/>
                <w:color w:val="000000"/>
                <w:u w:val="none"/>
              </w:rPr>
            </w:pPr>
            <w:r>
              <w:rPr>
                <w:rFonts w:ascii="Book Antiqua" w:hAnsi="Book Antiqua" w:cs="Book Antiqua"/>
                <w:b/>
                <w:bCs/>
                <w:color w:val="000000"/>
                <w:sz w:val="22"/>
                <w:szCs w:val="22"/>
                <w:u w:val="none"/>
              </w:rPr>
              <w:t>Item</w:t>
            </w:r>
          </w:p>
          <w:p w:rsidR="00B05D19" w:rsidRDefault="00B05D19">
            <w:pPr>
              <w:spacing w:line="360" w:lineRule="auto"/>
              <w:jc w:val="center"/>
              <w:rPr>
                <w:rFonts w:ascii="Book Antiqua" w:hAnsi="Book Antiqua" w:cs="Book Antiqua"/>
                <w:b/>
                <w:bCs/>
                <w:color w:val="000000"/>
                <w:u w:val="none"/>
              </w:rPr>
            </w:pPr>
          </w:p>
        </w:tc>
        <w:tc>
          <w:tcPr>
            <w:tcW w:w="3076" w:type="dxa"/>
            <w:vAlign w:val="center"/>
          </w:tcPr>
          <w:p w:rsidR="00B05D19" w:rsidRDefault="00B05D19">
            <w:pPr>
              <w:spacing w:line="360" w:lineRule="auto"/>
              <w:jc w:val="center"/>
              <w:rPr>
                <w:rFonts w:ascii="Book Antiqua" w:hAnsi="Book Antiqua" w:cs="Book Antiqua"/>
                <w:b/>
                <w:bCs/>
                <w:color w:val="000000"/>
                <w:u w:val="none"/>
              </w:rPr>
            </w:pPr>
            <w:r>
              <w:rPr>
                <w:rFonts w:ascii="Book Antiqua" w:hAnsi="Book Antiqua" w:cs="Book Antiqua"/>
                <w:b/>
                <w:bCs/>
                <w:color w:val="000000"/>
                <w:sz w:val="22"/>
                <w:szCs w:val="22"/>
                <w:u w:val="none"/>
              </w:rPr>
              <w:t>Organic fertilizers</w:t>
            </w:r>
          </w:p>
          <w:p w:rsidR="00B05D19" w:rsidRDefault="00B05D19">
            <w:pPr>
              <w:spacing w:line="360" w:lineRule="auto"/>
              <w:jc w:val="center"/>
              <w:rPr>
                <w:rFonts w:ascii="Book Antiqua" w:hAnsi="Book Antiqua" w:cs="Book Antiqua"/>
                <w:b/>
                <w:bCs/>
                <w:color w:val="000000"/>
                <w:u w:val="none"/>
              </w:rPr>
            </w:pPr>
          </w:p>
        </w:tc>
        <w:tc>
          <w:tcPr>
            <w:tcW w:w="3003" w:type="dxa"/>
            <w:vAlign w:val="center"/>
          </w:tcPr>
          <w:p w:rsidR="00B05D19" w:rsidRDefault="00B05D19">
            <w:pPr>
              <w:spacing w:line="360" w:lineRule="auto"/>
              <w:jc w:val="center"/>
              <w:rPr>
                <w:rFonts w:ascii="Book Antiqua" w:hAnsi="Book Antiqua" w:cs="Book Antiqua"/>
                <w:b/>
                <w:bCs/>
                <w:color w:val="000000"/>
                <w:u w:val="none"/>
              </w:rPr>
            </w:pPr>
            <w:r>
              <w:rPr>
                <w:rFonts w:ascii="Book Antiqua" w:hAnsi="Book Antiqua" w:cs="Book Antiqua"/>
                <w:b/>
                <w:bCs/>
                <w:color w:val="000000"/>
                <w:sz w:val="22"/>
                <w:szCs w:val="22"/>
                <w:u w:val="none"/>
              </w:rPr>
              <w:t>Inorganic fertilizers</w:t>
            </w:r>
          </w:p>
          <w:p w:rsidR="00B05D19" w:rsidRDefault="00B05D19">
            <w:pPr>
              <w:spacing w:line="360" w:lineRule="auto"/>
              <w:jc w:val="center"/>
              <w:rPr>
                <w:rFonts w:ascii="Book Antiqua" w:hAnsi="Book Antiqua" w:cs="Book Antiqua"/>
                <w:b/>
                <w:bCs/>
                <w:color w:val="000000"/>
                <w:u w:val="none"/>
              </w:rPr>
            </w:pPr>
          </w:p>
        </w:tc>
      </w:tr>
      <w:tr w:rsidR="00B05D19">
        <w:trPr>
          <w:trHeight w:val="142"/>
          <w:tblCellSpacing w:w="0" w:type="dxa"/>
          <w:jc w:val="center"/>
        </w:trPr>
        <w:tc>
          <w:tcPr>
            <w:tcW w:w="2516"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Storage</w:t>
            </w:r>
          </w:p>
        </w:tc>
        <w:tc>
          <w:tcPr>
            <w:tcW w:w="3076"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Difficult, only short time</w:t>
            </w:r>
          </w:p>
        </w:tc>
        <w:tc>
          <w:tcPr>
            <w:tcW w:w="3003"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Easy, possibly for long time</w:t>
            </w:r>
          </w:p>
        </w:tc>
      </w:tr>
      <w:tr w:rsidR="00B05D19">
        <w:trPr>
          <w:trHeight w:val="266"/>
          <w:tblCellSpacing w:w="0" w:type="dxa"/>
          <w:jc w:val="center"/>
        </w:trPr>
        <w:tc>
          <w:tcPr>
            <w:tcW w:w="2516"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Distribution</w:t>
            </w:r>
          </w:p>
        </w:tc>
        <w:tc>
          <w:tcPr>
            <w:tcW w:w="3076"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Difficult, esp. on larger scale</w:t>
            </w:r>
          </w:p>
        </w:tc>
        <w:tc>
          <w:tcPr>
            <w:tcW w:w="3003"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Easy</w:t>
            </w:r>
          </w:p>
        </w:tc>
      </w:tr>
      <w:tr w:rsidR="00B05D19">
        <w:trPr>
          <w:trHeight w:val="547"/>
          <w:tblCellSpacing w:w="0" w:type="dxa"/>
          <w:jc w:val="center"/>
        </w:trPr>
        <w:tc>
          <w:tcPr>
            <w:tcW w:w="2516"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Mineral content</w:t>
            </w:r>
          </w:p>
        </w:tc>
        <w:tc>
          <w:tcPr>
            <w:tcW w:w="3076"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Variable, low</w:t>
            </w:r>
          </w:p>
        </w:tc>
        <w:tc>
          <w:tcPr>
            <w:tcW w:w="3003"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Consistent, high to very high</w:t>
            </w:r>
          </w:p>
        </w:tc>
      </w:tr>
      <w:tr w:rsidR="00B05D19">
        <w:trPr>
          <w:trHeight w:val="266"/>
          <w:tblCellSpacing w:w="0" w:type="dxa"/>
          <w:jc w:val="center"/>
        </w:trPr>
        <w:tc>
          <w:tcPr>
            <w:tcW w:w="2516"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Organic matter</w:t>
            </w:r>
          </w:p>
        </w:tc>
        <w:tc>
          <w:tcPr>
            <w:tcW w:w="3076"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Present</w:t>
            </w:r>
          </w:p>
        </w:tc>
        <w:tc>
          <w:tcPr>
            <w:tcW w:w="3003"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Absent</w:t>
            </w:r>
          </w:p>
        </w:tc>
      </w:tr>
      <w:tr w:rsidR="00B05D19">
        <w:trPr>
          <w:trHeight w:val="281"/>
          <w:tblCellSpacing w:w="0" w:type="dxa"/>
          <w:jc w:val="center"/>
        </w:trPr>
        <w:tc>
          <w:tcPr>
            <w:tcW w:w="2516"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Effect on soil structure</w:t>
            </w:r>
          </w:p>
        </w:tc>
        <w:tc>
          <w:tcPr>
            <w:tcW w:w="3076"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Improvement</w:t>
            </w:r>
          </w:p>
        </w:tc>
        <w:tc>
          <w:tcPr>
            <w:tcW w:w="3003"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No</w:t>
            </w:r>
          </w:p>
        </w:tc>
      </w:tr>
      <w:tr w:rsidR="00B05D19">
        <w:trPr>
          <w:trHeight w:val="266"/>
          <w:tblCellSpacing w:w="0" w:type="dxa"/>
          <w:jc w:val="center"/>
        </w:trPr>
        <w:tc>
          <w:tcPr>
            <w:tcW w:w="2516"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Direct food for fish</w:t>
            </w:r>
          </w:p>
        </w:tc>
        <w:tc>
          <w:tcPr>
            <w:tcW w:w="3076"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Yes</w:t>
            </w:r>
          </w:p>
        </w:tc>
        <w:tc>
          <w:tcPr>
            <w:tcW w:w="3003"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No</w:t>
            </w:r>
          </w:p>
        </w:tc>
      </w:tr>
      <w:tr w:rsidR="00B05D19">
        <w:trPr>
          <w:trHeight w:val="547"/>
          <w:tblCellSpacing w:w="0" w:type="dxa"/>
          <w:jc w:val="center"/>
        </w:trPr>
        <w:tc>
          <w:tcPr>
            <w:tcW w:w="2516"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Decomposition process</w:t>
            </w:r>
          </w:p>
        </w:tc>
        <w:tc>
          <w:tcPr>
            <w:tcW w:w="3076"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Yes, with oxygen consumption</w:t>
            </w:r>
          </w:p>
        </w:tc>
        <w:tc>
          <w:tcPr>
            <w:tcW w:w="3003"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No</w:t>
            </w:r>
          </w:p>
        </w:tc>
      </w:tr>
      <w:tr w:rsidR="00B05D19">
        <w:trPr>
          <w:trHeight w:val="281"/>
          <w:tblCellSpacing w:w="0" w:type="dxa"/>
          <w:jc w:val="center"/>
        </w:trPr>
        <w:tc>
          <w:tcPr>
            <w:tcW w:w="2516"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Price</w:t>
            </w:r>
          </w:p>
        </w:tc>
        <w:tc>
          <w:tcPr>
            <w:tcW w:w="3076"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Low to medium</w:t>
            </w:r>
          </w:p>
        </w:tc>
        <w:tc>
          <w:tcPr>
            <w:tcW w:w="3003"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High to very high</w:t>
            </w:r>
          </w:p>
        </w:tc>
      </w:tr>
      <w:tr w:rsidR="00B05D19">
        <w:trPr>
          <w:trHeight w:val="266"/>
          <w:tblCellSpacing w:w="0" w:type="dxa"/>
          <w:jc w:val="center"/>
        </w:trPr>
        <w:tc>
          <w:tcPr>
            <w:tcW w:w="2516"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Cost per nutrient unit</w:t>
            </w:r>
          </w:p>
        </w:tc>
        <w:tc>
          <w:tcPr>
            <w:tcW w:w="3076"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Higher</w:t>
            </w:r>
          </w:p>
        </w:tc>
        <w:tc>
          <w:tcPr>
            <w:tcW w:w="3003"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Lower</w:t>
            </w:r>
          </w:p>
        </w:tc>
      </w:tr>
      <w:tr w:rsidR="00B05D19">
        <w:trPr>
          <w:trHeight w:val="547"/>
          <w:tblCellSpacing w:w="0" w:type="dxa"/>
          <w:jc w:val="center"/>
        </w:trPr>
        <w:tc>
          <w:tcPr>
            <w:tcW w:w="2516"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Availability</w:t>
            </w:r>
          </w:p>
        </w:tc>
        <w:tc>
          <w:tcPr>
            <w:tcW w:w="3076"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Possibly in neighborhood or even on own farm</w:t>
            </w:r>
          </w:p>
        </w:tc>
        <w:tc>
          <w:tcPr>
            <w:tcW w:w="3003"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Commercial suppliers only; sometimes imported</w:t>
            </w:r>
          </w:p>
        </w:tc>
      </w:tr>
      <w:tr w:rsidR="00B05D19">
        <w:trPr>
          <w:trHeight w:val="547"/>
          <w:tblCellSpacing w:w="0" w:type="dxa"/>
          <w:jc w:val="center"/>
        </w:trPr>
        <w:tc>
          <w:tcPr>
            <w:tcW w:w="2516"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Direct pond fertilization</w:t>
            </w:r>
          </w:p>
        </w:tc>
        <w:tc>
          <w:tcPr>
            <w:tcW w:w="3076"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Possible by raising animals on or near the pond</w:t>
            </w:r>
          </w:p>
        </w:tc>
        <w:tc>
          <w:tcPr>
            <w:tcW w:w="3003" w:type="dxa"/>
            <w:vAlign w:val="center"/>
          </w:tcPr>
          <w:p w:rsidR="00B05D19" w:rsidRDefault="00B05D19">
            <w:pPr>
              <w:spacing w:line="360" w:lineRule="auto"/>
              <w:rPr>
                <w:rFonts w:ascii="Book Antiqua" w:hAnsi="Book Antiqua" w:cs="Book Antiqua"/>
                <w:color w:val="000000"/>
                <w:u w:val="none"/>
              </w:rPr>
            </w:pPr>
            <w:r>
              <w:rPr>
                <w:rFonts w:ascii="Book Antiqua" w:hAnsi="Book Antiqua" w:cs="Book Antiqua"/>
                <w:color w:val="000000"/>
                <w:sz w:val="22"/>
                <w:szCs w:val="22"/>
                <w:u w:val="none"/>
              </w:rPr>
              <w:t>Not feasible</w:t>
            </w:r>
          </w:p>
        </w:tc>
      </w:tr>
    </w:tbl>
    <w:p w:rsidR="00B05D19" w:rsidRDefault="00B05D19">
      <w:pPr>
        <w:spacing w:line="480" w:lineRule="auto"/>
        <w:jc w:val="both"/>
        <w:rPr>
          <w:rFonts w:ascii="Book Antiqua" w:hAnsi="Book Antiqua" w:cs="Book Antiqua"/>
          <w:color w:val="000000"/>
          <w:sz w:val="22"/>
          <w:szCs w:val="22"/>
          <w:u w:val="none"/>
        </w:rPr>
      </w:pPr>
      <w:r>
        <w:rPr>
          <w:rFonts w:ascii="Book Antiqua" w:hAnsi="Book Antiqua" w:cs="Book Antiqua"/>
          <w:color w:val="000000"/>
          <w:sz w:val="22"/>
          <w:szCs w:val="22"/>
          <w:u w:val="none"/>
        </w:rPr>
        <w:br/>
      </w:r>
      <w:r>
        <w:rPr>
          <w:rFonts w:ascii="Book Antiqua" w:hAnsi="Book Antiqua" w:cs="Book Antiqua"/>
          <w:color w:val="000000"/>
          <w:sz w:val="22"/>
          <w:szCs w:val="22"/>
          <w:u w:val="none"/>
        </w:rPr>
        <w:br/>
      </w:r>
    </w:p>
    <w:p w:rsidR="00B05D19" w:rsidRDefault="00B05D19">
      <w:pPr>
        <w:widowControl/>
        <w:overflowPunct/>
        <w:adjustRightInd/>
        <w:spacing w:line="480" w:lineRule="auto"/>
        <w:jc w:val="both"/>
        <w:rPr>
          <w:rFonts w:ascii="Book Antiqua" w:hAnsi="Book Antiqua" w:cs="Book Antiqua"/>
          <w:color w:val="auto"/>
          <w:kern w:val="0"/>
          <w:sz w:val="22"/>
          <w:szCs w:val="22"/>
          <w:u w:val="none"/>
        </w:rPr>
      </w:pPr>
    </w:p>
    <w:p w:rsidR="00B05D19" w:rsidRDefault="00B05D19">
      <w:pPr>
        <w:spacing w:line="480" w:lineRule="auto"/>
        <w:jc w:val="both"/>
        <w:rPr>
          <w:rFonts w:ascii="Book Antiqua" w:hAnsi="Book Antiqua" w:cs="Book Antiqua"/>
          <w:sz w:val="22"/>
          <w:szCs w:val="22"/>
        </w:rPr>
      </w:pPr>
    </w:p>
    <w:sectPr w:rsidR="00B05D19" w:rsidSect="00B05D19">
      <w:footerReference w:type="default" r:id="rId31"/>
      <w:pgSz w:w="12240" w:h="15840"/>
      <w:pgMar w:top="117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D19" w:rsidRDefault="00B05D19">
      <w:pPr>
        <w:spacing w:before="0" w:after="0"/>
      </w:pPr>
      <w:r>
        <w:separator/>
      </w:r>
    </w:p>
  </w:endnote>
  <w:endnote w:type="continuationSeparator" w:id="1">
    <w:p w:rsidR="00B05D19" w:rsidRDefault="00B05D1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D19" w:rsidRDefault="00B05D19">
    <w:pPr>
      <w:pStyle w:val="Footer"/>
      <w:jc w:val="right"/>
    </w:pPr>
    <w:fldSimple w:instr=" PAGE   \* MERGEFORMAT ">
      <w:r>
        <w:rPr>
          <w:noProof/>
        </w:rPr>
        <w:t>3</w:t>
      </w:r>
    </w:fldSimple>
  </w:p>
  <w:p w:rsidR="00B05D19" w:rsidRDefault="00B05D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D19" w:rsidRDefault="00B05D19">
      <w:pPr>
        <w:spacing w:before="0" w:after="0"/>
      </w:pPr>
      <w:r>
        <w:separator/>
      </w:r>
    </w:p>
  </w:footnote>
  <w:footnote w:type="continuationSeparator" w:id="1">
    <w:p w:rsidR="00B05D19" w:rsidRDefault="00B05D19">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F303A"/>
    <w:multiLevelType w:val="hybridMultilevel"/>
    <w:tmpl w:val="D50267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D617EBC"/>
    <w:multiLevelType w:val="hybridMultilevel"/>
    <w:tmpl w:val="700E627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67C11CA0"/>
    <w:multiLevelType w:val="hybridMultilevel"/>
    <w:tmpl w:val="DD849CD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D19"/>
    <w:rsid w:val="00B05D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before="100" w:beforeAutospacing="1" w:after="100" w:afterAutospacing="1"/>
    </w:pPr>
    <w:rPr>
      <w:rFonts w:ascii="Arial" w:hAnsi="Arial" w:cs="Arial"/>
      <w:color w:val="0000FF"/>
      <w:kern w:val="28"/>
      <w:sz w:val="24"/>
      <w:szCs w:val="24"/>
      <w:u w:val="single"/>
    </w:rPr>
  </w:style>
  <w:style w:type="paragraph" w:styleId="Heading1">
    <w:name w:val="heading 1"/>
    <w:basedOn w:val="Normal"/>
    <w:next w:val="Normal"/>
    <w:link w:val="Heading1Char"/>
    <w:uiPriority w:val="99"/>
    <w:qFormat/>
    <w:pPr>
      <w:keepNext/>
      <w:spacing w:line="480" w:lineRule="auto"/>
      <w:jc w:val="both"/>
      <w:outlineLvl w:val="0"/>
    </w:pPr>
    <w:rPr>
      <w:rFonts w:ascii="Book Antiqua" w:hAnsi="Book Antiqua" w:cs="Book Antiqua"/>
      <w:b/>
      <w:bCs/>
      <w:color w:val="000000"/>
      <w:sz w:val="32"/>
      <w:szCs w:val="32"/>
      <w:u w:val="none"/>
    </w:rPr>
  </w:style>
  <w:style w:type="paragraph" w:styleId="Heading2">
    <w:name w:val="heading 2"/>
    <w:basedOn w:val="Normal"/>
    <w:next w:val="Normal"/>
    <w:link w:val="Heading2Char"/>
    <w:uiPriority w:val="99"/>
    <w:qFormat/>
    <w:pPr>
      <w:keepNext/>
      <w:autoSpaceDE w:val="0"/>
      <w:autoSpaceDN w:val="0"/>
      <w:snapToGrid w:val="0"/>
      <w:spacing w:line="480" w:lineRule="auto"/>
      <w:jc w:val="center"/>
      <w:outlineLvl w:val="1"/>
    </w:pPr>
    <w:rPr>
      <w:rFonts w:ascii="Book Antiqua" w:hAnsi="Book Antiqua" w:cs="Book Antiqua"/>
      <w:b/>
      <w:bCs/>
      <w:color w:val="000000"/>
      <w:sz w:val="22"/>
      <w:szCs w:val="22"/>
      <w:u w:val="non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0000FF"/>
      <w:kern w:val="32"/>
      <w:sz w:val="32"/>
      <w:szCs w:val="32"/>
      <w:u w:val="single"/>
    </w:rPr>
  </w:style>
  <w:style w:type="character" w:customStyle="1" w:styleId="Heading2Char">
    <w:name w:val="Heading 2 Char"/>
    <w:basedOn w:val="DefaultParagraphFont"/>
    <w:link w:val="Heading2"/>
    <w:uiPriority w:val="9"/>
    <w:semiHidden/>
    <w:rsid w:val="00B05D19"/>
    <w:rPr>
      <w:rFonts w:asciiTheme="majorHAnsi" w:eastAsiaTheme="majorEastAsia" w:hAnsiTheme="majorHAnsi" w:cstheme="majorBidi"/>
      <w:b/>
      <w:bCs/>
      <w:i/>
      <w:iCs/>
      <w:color w:val="0000FF"/>
      <w:kern w:val="28"/>
      <w:sz w:val="28"/>
      <w:szCs w:val="28"/>
      <w:u w:val="single"/>
    </w:rPr>
  </w:style>
  <w:style w:type="paragraph" w:styleId="ListParagraph">
    <w:name w:val="List Paragraph"/>
    <w:basedOn w:val="Normal"/>
    <w:uiPriority w:val="99"/>
    <w:qFormat/>
    <w:pPr>
      <w:ind w:left="720"/>
    </w:pPr>
  </w:style>
  <w:style w:type="paragraph" w:styleId="NormalWeb">
    <w:name w:val="Normal (Web)"/>
    <w:basedOn w:val="Normal"/>
    <w:uiPriority w:val="99"/>
    <w:pPr>
      <w:widowControl/>
      <w:overflowPunct/>
      <w:adjustRightInd/>
    </w:pPr>
    <w:rPr>
      <w:color w:val="auto"/>
      <w:kern w:val="0"/>
      <w:u w:val="none"/>
    </w:rPr>
  </w:style>
  <w:style w:type="paragraph" w:styleId="BalloonText">
    <w:name w:val="Balloon Text"/>
    <w:basedOn w:val="Normal"/>
    <w:link w:val="BalloonTextChar"/>
    <w:uiPriority w:val="9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color w:val="0000FF"/>
      <w:kern w:val="28"/>
      <w:sz w:val="16"/>
      <w:szCs w:val="16"/>
      <w:u w:val="single"/>
    </w:rPr>
  </w:style>
  <w:style w:type="character" w:styleId="Hyperlink">
    <w:name w:val="Hyperlink"/>
    <w:basedOn w:val="DefaultParagraphFont"/>
    <w:uiPriority w:val="99"/>
    <w:rPr>
      <w:rFonts w:ascii="Times New Roman" w:hAnsi="Times New Roman" w:cs="Times New Roman"/>
      <w:color w:val="0000FF"/>
      <w:u w:val="single"/>
    </w:rPr>
  </w:style>
  <w:style w:type="character" w:styleId="Strong">
    <w:name w:val="Strong"/>
    <w:basedOn w:val="DefaultParagraphFont"/>
    <w:uiPriority w:val="99"/>
    <w:qFormat/>
    <w:rPr>
      <w:rFonts w:ascii="Times New Roman" w:hAnsi="Times New Roman" w:cs="Times New Roman"/>
      <w:b/>
      <w:bCs/>
    </w:rPr>
  </w:style>
  <w:style w:type="paragraph" w:styleId="Header">
    <w:name w:val="header"/>
    <w:basedOn w:val="Normal"/>
    <w:link w:val="HeaderChar"/>
    <w:uiPriority w:val="99"/>
    <w:pPr>
      <w:tabs>
        <w:tab w:val="center" w:pos="4680"/>
        <w:tab w:val="right" w:pos="9360"/>
      </w:tabs>
      <w:spacing w:before="0" w:after="0"/>
    </w:pPr>
  </w:style>
  <w:style w:type="character" w:customStyle="1" w:styleId="HeaderChar">
    <w:name w:val="Header Char"/>
    <w:basedOn w:val="DefaultParagraphFont"/>
    <w:link w:val="Header"/>
    <w:uiPriority w:val="99"/>
    <w:rPr>
      <w:rFonts w:ascii="Arial" w:hAnsi="Arial" w:cs="Arial"/>
      <w:color w:val="0000FF"/>
      <w:kern w:val="28"/>
      <w:sz w:val="24"/>
      <w:szCs w:val="24"/>
      <w:u w:val="single"/>
    </w:rPr>
  </w:style>
  <w:style w:type="paragraph" w:styleId="Footer">
    <w:name w:val="footer"/>
    <w:basedOn w:val="Normal"/>
    <w:link w:val="FooterChar"/>
    <w:uiPriority w:val="99"/>
    <w:pPr>
      <w:tabs>
        <w:tab w:val="center" w:pos="4680"/>
        <w:tab w:val="right" w:pos="9360"/>
      </w:tabs>
      <w:spacing w:before="0" w:after="0"/>
    </w:pPr>
  </w:style>
  <w:style w:type="character" w:customStyle="1" w:styleId="FooterChar">
    <w:name w:val="Footer Char"/>
    <w:basedOn w:val="DefaultParagraphFont"/>
    <w:link w:val="Footer"/>
    <w:uiPriority w:val="99"/>
    <w:rPr>
      <w:rFonts w:ascii="Arial" w:hAnsi="Arial" w:cs="Arial"/>
      <w:color w:val="0000FF"/>
      <w:kern w:val="28"/>
      <w:sz w:val="24"/>
      <w:szCs w:val="24"/>
      <w:u w:val="single"/>
    </w:rPr>
  </w:style>
  <w:style w:type="character" w:styleId="Emphasis">
    <w:name w:val="Emphasis"/>
    <w:basedOn w:val="DefaultParagraphFont"/>
    <w:uiPriority w:val="99"/>
    <w:qFormat/>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lagella" TargetMode="External"/><Relationship Id="rId13" Type="http://schemas.openxmlformats.org/officeDocument/2006/relationships/hyperlink" Target="http://en.wikipedia.org/wiki/Water" TargetMode="External"/><Relationship Id="rId18" Type="http://schemas.openxmlformats.org/officeDocument/2006/relationships/image" Target="media/image2.png"/><Relationship Id="rId26" Type="http://schemas.openxmlformats.org/officeDocument/2006/relationships/hyperlink" Target="http://en.wikipedia.org/wiki/Phosphate_rock" TargetMode="External"/><Relationship Id="rId3" Type="http://schemas.openxmlformats.org/officeDocument/2006/relationships/settings" Target="settings.xml"/><Relationship Id="rId21" Type="http://schemas.openxmlformats.org/officeDocument/2006/relationships/image" Target="http://www.ag.auburn.edu/fish/international/images/fert8.gif" TargetMode="External"/><Relationship Id="rId7" Type="http://schemas.openxmlformats.org/officeDocument/2006/relationships/hyperlink" Target="http://en.wikipedia.org/wiki/Micrometre" TargetMode="External"/><Relationship Id="rId12" Type="http://schemas.openxmlformats.org/officeDocument/2006/relationships/hyperlink" Target="http://en.wikipedia.org/wiki/Carbon_dioxide" TargetMode="External"/><Relationship Id="rId17" Type="http://schemas.openxmlformats.org/officeDocument/2006/relationships/image" Target="http://www.ag.auburn.edu/fish/international/images/fert5.gif" TargetMode="External"/><Relationship Id="rId25" Type="http://schemas.openxmlformats.org/officeDocument/2006/relationships/hyperlink" Target="http://en.wikipedia.org/wiki/Phosphoric_aci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yperlink" Target="http://en.wikipedia.org/wiki/Phosphoric_a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hotosynthesis" TargetMode="External"/><Relationship Id="rId24" Type="http://schemas.openxmlformats.org/officeDocument/2006/relationships/hyperlink" Target="http://en.wikipedia.org/wiki/Fertilize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Mineral" TargetMode="External"/><Relationship Id="rId23" Type="http://schemas.openxmlformats.org/officeDocument/2006/relationships/image" Target="media/image5.png"/><Relationship Id="rId28" Type="http://schemas.openxmlformats.org/officeDocument/2006/relationships/hyperlink" Target="http://en.wikipedia.org/wiki/Sulfuric_acid" TargetMode="External"/><Relationship Id="rId10" Type="http://schemas.openxmlformats.org/officeDocument/2006/relationships/hyperlink" Target="http://en.wikipedia.org/wiki/Chloroplast" TargetMode="External"/><Relationship Id="rId19" Type="http://schemas.openxmlformats.org/officeDocument/2006/relationships/image" Target="http://www.ag.auburn.edu/fish/international/images/fert6.gi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Chlorophyll" TargetMode="External"/><Relationship Id="rId14" Type="http://schemas.openxmlformats.org/officeDocument/2006/relationships/hyperlink" Target="http://en.wikipedia.org/wiki/Sunlight" TargetMode="External"/><Relationship Id="rId22" Type="http://schemas.openxmlformats.org/officeDocument/2006/relationships/image" Target="media/image4.png"/><Relationship Id="rId27" Type="http://schemas.openxmlformats.org/officeDocument/2006/relationships/hyperlink" Target="http://en.wikipedia.org/wiki/Calcium_sulfate" TargetMode="External"/><Relationship Id="rId3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188</TotalTime>
  <Pages>31</Pages>
  <Words>5465</Words>
  <Characters>31152</Characters>
  <Application>Microsoft Office Outlook</Application>
  <DocSecurity>0</DocSecurity>
  <Lines>0</Lines>
  <Paragraphs>0</Paragraphs>
  <ScaleCrop>false</ScaleCrop>
  <Company> University of Arizona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plankton on Tilapia growth using organic and inorganic fertilizers and what causes phytoplankton bloom to “cras</dc:title>
  <dc:subject/>
  <dc:creator>Kevin</dc:creator>
  <cp:keywords/>
  <dc:description/>
  <cp:lastModifiedBy>pc</cp:lastModifiedBy>
  <cp:revision>10</cp:revision>
  <cp:lastPrinted>2011-03-28T20:34:00Z</cp:lastPrinted>
  <dcterms:created xsi:type="dcterms:W3CDTF">2011-02-22T15:29:00Z</dcterms:created>
  <dcterms:modified xsi:type="dcterms:W3CDTF">2011-04-01T17:39:00Z</dcterms:modified>
</cp:coreProperties>
</file>